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845" w:rsidRDefault="007C7845" w:rsidP="007C7845">
      <w:pPr>
        <w:keepNext/>
        <w:spacing w:before="240" w:after="0" w:line="276" w:lineRule="auto"/>
        <w:jc w:val="both"/>
        <w:outlineLvl w:val="0"/>
        <w:rPr>
          <w:rFonts w:ascii="Times New Roman" w:eastAsia="Times New Roman" w:hAnsi="Times New Roman" w:cs="Times New Roman"/>
          <w:b/>
          <w:bCs/>
          <w:kern w:val="32"/>
          <w:sz w:val="24"/>
          <w:szCs w:val="24"/>
          <w:lang w:val="x-none" w:eastAsia="x-none"/>
        </w:rPr>
      </w:pPr>
      <w:bookmarkStart w:id="0" w:name="_Toc23858514"/>
      <w:bookmarkStart w:id="1" w:name="_Toc23859123"/>
      <w:bookmarkStart w:id="2" w:name="_Toc23952154"/>
      <w:bookmarkStart w:id="3" w:name="_Toc51254239"/>
      <w:bookmarkStart w:id="4" w:name="_Toc117242094"/>
      <w:bookmarkStart w:id="5" w:name="_Toc129695919"/>
    </w:p>
    <w:p w:rsidR="007C7845" w:rsidRDefault="007C7845" w:rsidP="007C7845">
      <w:pPr>
        <w:keepNext/>
        <w:spacing w:before="240" w:after="0" w:line="276" w:lineRule="auto"/>
        <w:jc w:val="both"/>
        <w:outlineLvl w:val="0"/>
        <w:rPr>
          <w:rFonts w:ascii="Times New Roman" w:eastAsia="Times New Roman" w:hAnsi="Times New Roman" w:cs="Times New Roman"/>
          <w:b/>
          <w:bCs/>
          <w:kern w:val="32"/>
          <w:sz w:val="24"/>
          <w:szCs w:val="24"/>
          <w:lang w:val="x-none" w:eastAsia="x-none"/>
        </w:rPr>
      </w:pPr>
    </w:p>
    <w:p w:rsidR="007C7845" w:rsidRDefault="007C7845" w:rsidP="00EF4104">
      <w:pPr>
        <w:keepNext/>
        <w:spacing w:before="240" w:after="0" w:line="276" w:lineRule="auto"/>
        <w:jc w:val="center"/>
        <w:outlineLvl w:val="0"/>
        <w:rPr>
          <w:rFonts w:ascii="Times New Roman" w:eastAsia="Times New Roman" w:hAnsi="Times New Roman" w:cs="Times New Roman"/>
          <w:b/>
          <w:bCs/>
          <w:kern w:val="32"/>
          <w:sz w:val="24"/>
          <w:szCs w:val="24"/>
          <w:lang w:val="x-none" w:eastAsia="x-none"/>
        </w:rPr>
      </w:pPr>
      <w:bookmarkStart w:id="6" w:name="_Toc147478782"/>
      <w:bookmarkStart w:id="7" w:name="_Toc147478935"/>
      <w:bookmarkStart w:id="8" w:name="_Toc147480190"/>
      <w:r>
        <w:rPr>
          <w:rFonts w:ascii="Times New Roman" w:eastAsia="Times New Roman" w:hAnsi="Times New Roman" w:cs="Times New Roman"/>
          <w:b/>
          <w:bCs/>
          <w:noProof/>
          <w:kern w:val="32"/>
          <w:sz w:val="24"/>
          <w:szCs w:val="24"/>
        </w:rPr>
        <w:drawing>
          <wp:inline distT="0" distB="0" distL="0" distR="0" wp14:anchorId="0A53606D">
            <wp:extent cx="3877310" cy="85979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7310" cy="859790"/>
                    </a:xfrm>
                    <a:prstGeom prst="rect">
                      <a:avLst/>
                    </a:prstGeom>
                    <a:noFill/>
                  </pic:spPr>
                </pic:pic>
              </a:graphicData>
            </a:graphic>
          </wp:inline>
        </w:drawing>
      </w:r>
      <w:bookmarkEnd w:id="6"/>
      <w:bookmarkEnd w:id="7"/>
      <w:bookmarkEnd w:id="8"/>
    </w:p>
    <w:p w:rsidR="007C7845" w:rsidRDefault="007C7845" w:rsidP="007C7845">
      <w:pPr>
        <w:keepNext/>
        <w:spacing w:before="240" w:after="0" w:line="276" w:lineRule="auto"/>
        <w:jc w:val="both"/>
        <w:outlineLvl w:val="0"/>
        <w:rPr>
          <w:rFonts w:ascii="Times New Roman" w:eastAsia="Times New Roman" w:hAnsi="Times New Roman" w:cs="Times New Roman"/>
          <w:b/>
          <w:bCs/>
          <w:kern w:val="32"/>
          <w:sz w:val="24"/>
          <w:szCs w:val="24"/>
          <w:lang w:val="x-none" w:eastAsia="x-none"/>
        </w:rPr>
      </w:pPr>
    </w:p>
    <w:p w:rsidR="007C7845" w:rsidRDefault="007C7845" w:rsidP="007C7845">
      <w:pPr>
        <w:keepNext/>
        <w:spacing w:before="240" w:after="0" w:line="276" w:lineRule="auto"/>
        <w:jc w:val="both"/>
        <w:outlineLvl w:val="0"/>
        <w:rPr>
          <w:rFonts w:ascii="Times New Roman" w:eastAsia="Times New Roman" w:hAnsi="Times New Roman" w:cs="Times New Roman"/>
          <w:b/>
          <w:bCs/>
          <w:kern w:val="32"/>
          <w:sz w:val="32"/>
          <w:szCs w:val="32"/>
          <w:lang w:val="sr-Cyrl-RS" w:eastAsia="x-none"/>
        </w:rPr>
      </w:pPr>
    </w:p>
    <w:p w:rsidR="007C7845" w:rsidRDefault="007C7845" w:rsidP="007C7845">
      <w:pPr>
        <w:keepNext/>
        <w:spacing w:before="240" w:after="0" w:line="276" w:lineRule="auto"/>
        <w:jc w:val="both"/>
        <w:outlineLvl w:val="0"/>
        <w:rPr>
          <w:rFonts w:ascii="Times New Roman" w:eastAsia="Times New Roman" w:hAnsi="Times New Roman" w:cs="Times New Roman"/>
          <w:b/>
          <w:bCs/>
          <w:kern w:val="32"/>
          <w:sz w:val="32"/>
          <w:szCs w:val="32"/>
          <w:lang w:val="sr-Cyrl-RS" w:eastAsia="x-none"/>
        </w:rPr>
      </w:pPr>
    </w:p>
    <w:p w:rsidR="007C7845" w:rsidRDefault="007C7845" w:rsidP="007C7845">
      <w:pPr>
        <w:keepNext/>
        <w:spacing w:before="240" w:after="0" w:line="276" w:lineRule="auto"/>
        <w:jc w:val="both"/>
        <w:outlineLvl w:val="0"/>
        <w:rPr>
          <w:rFonts w:ascii="Times New Roman" w:eastAsia="Times New Roman" w:hAnsi="Times New Roman" w:cs="Times New Roman"/>
          <w:b/>
          <w:bCs/>
          <w:kern w:val="32"/>
          <w:sz w:val="32"/>
          <w:szCs w:val="32"/>
          <w:lang w:val="sr-Cyrl-RS" w:eastAsia="x-none"/>
        </w:rPr>
      </w:pPr>
    </w:p>
    <w:p w:rsidR="007C7845" w:rsidRDefault="007C7845" w:rsidP="007C7845">
      <w:pPr>
        <w:keepNext/>
        <w:spacing w:before="240" w:after="0" w:line="276" w:lineRule="auto"/>
        <w:jc w:val="both"/>
        <w:outlineLvl w:val="0"/>
        <w:rPr>
          <w:rFonts w:ascii="Times New Roman" w:eastAsia="Times New Roman" w:hAnsi="Times New Roman" w:cs="Times New Roman"/>
          <w:b/>
          <w:bCs/>
          <w:kern w:val="32"/>
          <w:sz w:val="32"/>
          <w:szCs w:val="32"/>
          <w:lang w:val="sr-Cyrl-RS" w:eastAsia="x-none"/>
        </w:rPr>
      </w:pPr>
    </w:p>
    <w:p w:rsidR="007C7845" w:rsidRDefault="007C7845" w:rsidP="00FD2972">
      <w:pPr>
        <w:keepNext/>
        <w:spacing w:before="240" w:after="0" w:line="276" w:lineRule="auto"/>
        <w:jc w:val="center"/>
        <w:outlineLvl w:val="0"/>
        <w:rPr>
          <w:rFonts w:ascii="Times New Roman" w:eastAsia="Times New Roman" w:hAnsi="Times New Roman" w:cs="Times New Roman"/>
          <w:b/>
          <w:bCs/>
          <w:kern w:val="32"/>
          <w:sz w:val="24"/>
          <w:szCs w:val="24"/>
          <w:lang w:val="x-none" w:eastAsia="x-none"/>
        </w:rPr>
      </w:pPr>
      <w:bookmarkStart w:id="9" w:name="_Toc147478783"/>
      <w:bookmarkStart w:id="10" w:name="_Toc147478936"/>
      <w:bookmarkStart w:id="11" w:name="_Toc147480191"/>
      <w:r w:rsidRPr="007C7845">
        <w:rPr>
          <w:rFonts w:ascii="Times New Roman" w:eastAsia="Times New Roman" w:hAnsi="Times New Roman" w:cs="Times New Roman"/>
          <w:b/>
          <w:bCs/>
          <w:kern w:val="32"/>
          <w:sz w:val="32"/>
          <w:szCs w:val="32"/>
          <w:lang w:val="sr-Cyrl-RS" w:eastAsia="x-none"/>
        </w:rPr>
        <w:t>ПРОГРАМ ПРЕВЕНЦИЈЕ ЗЛОУПОТРЕБЕ ДРОГА</w:t>
      </w:r>
      <w:bookmarkEnd w:id="9"/>
      <w:bookmarkEnd w:id="10"/>
      <w:bookmarkEnd w:id="11"/>
    </w:p>
    <w:p w:rsidR="007C7845" w:rsidRDefault="007C7845" w:rsidP="007C7845">
      <w:pPr>
        <w:keepNext/>
        <w:spacing w:before="240" w:after="0" w:line="276" w:lineRule="auto"/>
        <w:jc w:val="both"/>
        <w:outlineLvl w:val="0"/>
        <w:rPr>
          <w:rFonts w:ascii="Times New Roman" w:eastAsia="Times New Roman" w:hAnsi="Times New Roman" w:cs="Times New Roman"/>
          <w:b/>
          <w:bCs/>
          <w:kern w:val="32"/>
          <w:sz w:val="24"/>
          <w:szCs w:val="24"/>
          <w:lang w:val="x-none" w:eastAsia="x-none"/>
        </w:rPr>
      </w:pPr>
    </w:p>
    <w:p w:rsidR="007C7845" w:rsidRDefault="007C7845" w:rsidP="007C7845">
      <w:pPr>
        <w:keepNext/>
        <w:spacing w:before="240" w:after="0" w:line="276" w:lineRule="auto"/>
        <w:jc w:val="both"/>
        <w:outlineLvl w:val="0"/>
        <w:rPr>
          <w:rFonts w:ascii="Times New Roman" w:eastAsia="Times New Roman" w:hAnsi="Times New Roman" w:cs="Times New Roman"/>
          <w:b/>
          <w:bCs/>
          <w:kern w:val="32"/>
          <w:sz w:val="24"/>
          <w:szCs w:val="24"/>
          <w:lang w:val="x-none" w:eastAsia="x-none"/>
        </w:rPr>
      </w:pPr>
    </w:p>
    <w:p w:rsidR="007C7845" w:rsidRDefault="007C7845" w:rsidP="007C7845">
      <w:pPr>
        <w:keepNext/>
        <w:spacing w:before="240" w:after="0" w:line="276" w:lineRule="auto"/>
        <w:jc w:val="both"/>
        <w:outlineLvl w:val="0"/>
        <w:rPr>
          <w:rFonts w:ascii="Times New Roman" w:eastAsia="Times New Roman" w:hAnsi="Times New Roman" w:cs="Times New Roman"/>
          <w:b/>
          <w:bCs/>
          <w:kern w:val="32"/>
          <w:sz w:val="24"/>
          <w:szCs w:val="24"/>
          <w:lang w:val="x-none" w:eastAsia="x-none"/>
        </w:rPr>
      </w:pPr>
    </w:p>
    <w:p w:rsidR="00EF4104" w:rsidRDefault="00EF4104" w:rsidP="007C7845">
      <w:pPr>
        <w:keepNext/>
        <w:spacing w:before="240" w:after="0" w:line="276" w:lineRule="auto"/>
        <w:jc w:val="both"/>
        <w:outlineLvl w:val="0"/>
        <w:rPr>
          <w:rFonts w:ascii="Times New Roman" w:eastAsia="Times New Roman" w:hAnsi="Times New Roman" w:cs="Times New Roman"/>
          <w:b/>
          <w:bCs/>
          <w:kern w:val="32"/>
          <w:sz w:val="24"/>
          <w:szCs w:val="24"/>
          <w:lang w:val="x-none" w:eastAsia="x-none"/>
        </w:rPr>
      </w:pPr>
    </w:p>
    <w:p w:rsidR="00EF4104" w:rsidRDefault="00EF4104" w:rsidP="007C7845">
      <w:pPr>
        <w:keepNext/>
        <w:spacing w:before="240" w:after="0" w:line="276" w:lineRule="auto"/>
        <w:jc w:val="both"/>
        <w:outlineLvl w:val="0"/>
        <w:rPr>
          <w:rFonts w:ascii="Times New Roman" w:eastAsia="Times New Roman" w:hAnsi="Times New Roman" w:cs="Times New Roman"/>
          <w:b/>
          <w:bCs/>
          <w:kern w:val="32"/>
          <w:sz w:val="24"/>
          <w:szCs w:val="24"/>
          <w:lang w:val="x-none" w:eastAsia="x-none"/>
        </w:rPr>
      </w:pPr>
    </w:p>
    <w:p w:rsidR="00EF4104" w:rsidRDefault="00EF4104" w:rsidP="007C7845">
      <w:pPr>
        <w:keepNext/>
        <w:spacing w:before="240" w:after="0" w:line="276" w:lineRule="auto"/>
        <w:jc w:val="both"/>
        <w:outlineLvl w:val="0"/>
        <w:rPr>
          <w:rFonts w:ascii="Times New Roman" w:eastAsia="Times New Roman" w:hAnsi="Times New Roman" w:cs="Times New Roman"/>
          <w:b/>
          <w:bCs/>
          <w:kern w:val="32"/>
          <w:sz w:val="24"/>
          <w:szCs w:val="24"/>
          <w:lang w:val="x-none" w:eastAsia="x-none"/>
        </w:rPr>
      </w:pPr>
    </w:p>
    <w:p w:rsidR="00EF4104" w:rsidRDefault="00EF4104" w:rsidP="007C7845">
      <w:pPr>
        <w:keepNext/>
        <w:spacing w:before="240" w:after="0" w:line="276" w:lineRule="auto"/>
        <w:jc w:val="both"/>
        <w:outlineLvl w:val="0"/>
        <w:rPr>
          <w:rFonts w:ascii="Times New Roman" w:eastAsia="Times New Roman" w:hAnsi="Times New Roman" w:cs="Times New Roman"/>
          <w:b/>
          <w:bCs/>
          <w:kern w:val="32"/>
          <w:sz w:val="24"/>
          <w:szCs w:val="24"/>
          <w:lang w:val="x-none" w:eastAsia="x-none"/>
        </w:rPr>
      </w:pPr>
    </w:p>
    <w:p w:rsidR="00EF4104" w:rsidRDefault="00EF4104" w:rsidP="007C7845">
      <w:pPr>
        <w:keepNext/>
        <w:spacing w:before="240" w:after="0" w:line="276" w:lineRule="auto"/>
        <w:jc w:val="both"/>
        <w:outlineLvl w:val="0"/>
        <w:rPr>
          <w:rFonts w:ascii="Times New Roman" w:eastAsia="Times New Roman" w:hAnsi="Times New Roman" w:cs="Times New Roman"/>
          <w:b/>
          <w:bCs/>
          <w:kern w:val="32"/>
          <w:sz w:val="24"/>
          <w:szCs w:val="24"/>
          <w:lang w:val="x-none" w:eastAsia="x-none"/>
        </w:rPr>
      </w:pPr>
    </w:p>
    <w:p w:rsidR="00EF4104" w:rsidRDefault="00EF4104" w:rsidP="007C7845">
      <w:pPr>
        <w:keepNext/>
        <w:spacing w:before="240" w:after="0" w:line="276" w:lineRule="auto"/>
        <w:jc w:val="both"/>
        <w:outlineLvl w:val="0"/>
        <w:rPr>
          <w:rFonts w:ascii="Times New Roman" w:eastAsia="Times New Roman" w:hAnsi="Times New Roman" w:cs="Times New Roman"/>
          <w:b/>
          <w:bCs/>
          <w:kern w:val="32"/>
          <w:sz w:val="24"/>
          <w:szCs w:val="24"/>
          <w:lang w:val="x-none" w:eastAsia="x-none"/>
        </w:rPr>
      </w:pPr>
    </w:p>
    <w:p w:rsidR="00EF4104" w:rsidRDefault="00EF4104" w:rsidP="007C7845">
      <w:pPr>
        <w:keepNext/>
        <w:spacing w:before="240" w:after="0" w:line="276" w:lineRule="auto"/>
        <w:jc w:val="both"/>
        <w:outlineLvl w:val="0"/>
        <w:rPr>
          <w:rFonts w:ascii="Times New Roman" w:eastAsia="Times New Roman" w:hAnsi="Times New Roman" w:cs="Times New Roman"/>
          <w:b/>
          <w:bCs/>
          <w:kern w:val="32"/>
          <w:sz w:val="24"/>
          <w:szCs w:val="24"/>
          <w:lang w:val="x-none" w:eastAsia="x-none"/>
        </w:rPr>
      </w:pPr>
    </w:p>
    <w:p w:rsidR="007C7845" w:rsidRDefault="007C7845" w:rsidP="007C7845">
      <w:pPr>
        <w:keepNext/>
        <w:spacing w:before="240" w:after="0" w:line="276" w:lineRule="auto"/>
        <w:jc w:val="both"/>
        <w:outlineLvl w:val="0"/>
        <w:rPr>
          <w:rFonts w:ascii="Times New Roman" w:eastAsia="Times New Roman" w:hAnsi="Times New Roman" w:cs="Times New Roman"/>
          <w:b/>
          <w:bCs/>
          <w:kern w:val="32"/>
          <w:sz w:val="24"/>
          <w:szCs w:val="24"/>
          <w:lang w:val="x-none" w:eastAsia="x-none"/>
        </w:rPr>
      </w:pPr>
    </w:p>
    <w:p w:rsidR="00517FE3" w:rsidRDefault="00517FE3" w:rsidP="00517FE3">
      <w:pPr>
        <w:jc w:val="both"/>
        <w:rPr>
          <w:rFonts w:ascii="Times New Roman" w:hAnsi="Times New Roman" w:cs="Times New Roman"/>
          <w:sz w:val="24"/>
          <w:szCs w:val="24"/>
          <w:lang w:val="sr-Cyrl-RS"/>
        </w:rPr>
      </w:pPr>
      <w:bookmarkStart w:id="12" w:name="_Toc147478784"/>
      <w:bookmarkStart w:id="13" w:name="_Toc147478937"/>
      <w:bookmarkStart w:id="14" w:name="_Toc147480192"/>
      <w:r>
        <w:rPr>
          <w:rFonts w:ascii="Times New Roman" w:hAnsi="Times New Roman" w:cs="Times New Roman"/>
          <w:sz w:val="24"/>
          <w:szCs w:val="24"/>
          <w:lang w:val="sr-Cyrl-RS"/>
        </w:rPr>
        <w:lastRenderedPageBreak/>
        <w:t xml:space="preserve">На основу члана 119. став 1. тачка 2) Закона о основама система образовања и васпитања („Службени гласник РС“, бр.88/2017, 27/2018-др. закон, 10/2019, 6/2020 и 129/2021) члана 27. и 41. Закона о основном образовању и васпитању („Службени гласник РС“, бр.55/2013, 101/2017, 10/2019, 27/2018-др.закон и 129/2021) и члана 44. став 1. тачка 2) Статута ОШ „Трајко Стаменковић“ Лесковац (дел.бр. 347 од 30.03.2018.год ), Школски одбор ОШ „Трајко Стаменковић“ у Лесковцу на седници одржаној дана </w:t>
      </w:r>
      <w:r>
        <w:rPr>
          <w:rFonts w:ascii="Times New Roman" w:hAnsi="Times New Roman" w:cs="Times New Roman"/>
          <w:sz w:val="24"/>
          <w:szCs w:val="24"/>
        </w:rPr>
        <w:t>15</w:t>
      </w:r>
      <w:r>
        <w:rPr>
          <w:rFonts w:ascii="Times New Roman" w:hAnsi="Times New Roman" w:cs="Times New Roman"/>
          <w:sz w:val="24"/>
          <w:szCs w:val="24"/>
          <w:lang w:val="sr-Cyrl-RS"/>
        </w:rPr>
        <w:t>.0</w:t>
      </w:r>
      <w:r>
        <w:rPr>
          <w:rFonts w:ascii="Times New Roman" w:hAnsi="Times New Roman" w:cs="Times New Roman"/>
          <w:sz w:val="24"/>
          <w:szCs w:val="24"/>
        </w:rPr>
        <w:t>9</w:t>
      </w:r>
      <w:r>
        <w:rPr>
          <w:rFonts w:ascii="Times New Roman" w:hAnsi="Times New Roman" w:cs="Times New Roman"/>
          <w:sz w:val="24"/>
          <w:szCs w:val="24"/>
          <w:lang w:val="sr-Cyrl-RS"/>
        </w:rPr>
        <w:t>.202</w:t>
      </w:r>
      <w:r>
        <w:rPr>
          <w:rFonts w:ascii="Times New Roman" w:hAnsi="Times New Roman" w:cs="Times New Roman"/>
          <w:sz w:val="24"/>
          <w:szCs w:val="24"/>
        </w:rPr>
        <w:t>2</w:t>
      </w:r>
      <w:r>
        <w:rPr>
          <w:rFonts w:ascii="Times New Roman" w:hAnsi="Times New Roman" w:cs="Times New Roman"/>
          <w:sz w:val="24"/>
          <w:szCs w:val="24"/>
          <w:lang w:val="sr-Cyrl-RS"/>
        </w:rPr>
        <w:t>.године, доноси:</w:t>
      </w:r>
    </w:p>
    <w:p w:rsidR="00517FE3" w:rsidRDefault="00517FE3" w:rsidP="00517FE3">
      <w:pPr>
        <w:rPr>
          <w:lang w:val="sr-Cyrl-RS"/>
        </w:rPr>
      </w:pPr>
    </w:p>
    <w:p w:rsidR="00517FE3" w:rsidRDefault="00517FE3" w:rsidP="00517FE3">
      <w:pPr>
        <w:rPr>
          <w:lang w:val="sr-Cyrl-RS"/>
        </w:rPr>
      </w:pPr>
    </w:p>
    <w:p w:rsidR="00517FE3" w:rsidRDefault="00517FE3" w:rsidP="00517FE3">
      <w:pPr>
        <w:rPr>
          <w:lang w:val="sr-Cyrl-RS"/>
        </w:rPr>
      </w:pPr>
    </w:p>
    <w:p w:rsidR="00517FE3" w:rsidRDefault="00517FE3" w:rsidP="00517FE3">
      <w:pPr>
        <w:rPr>
          <w:lang w:val="sr-Cyrl-RS"/>
        </w:rPr>
      </w:pPr>
    </w:p>
    <w:p w:rsidR="00517FE3" w:rsidRDefault="00517FE3" w:rsidP="00517FE3">
      <w:pPr>
        <w:rPr>
          <w:lang w:val="sr-Cyrl-RS"/>
        </w:rPr>
      </w:pPr>
    </w:p>
    <w:p w:rsidR="00517FE3" w:rsidRPr="007A60FD" w:rsidRDefault="00517FE3" w:rsidP="00517FE3">
      <w:pPr>
        <w:jc w:val="center"/>
        <w:rPr>
          <w:rFonts w:ascii="Times New Roman" w:hAnsi="Times New Roman" w:cs="Times New Roman"/>
          <w:b/>
          <w:bCs/>
          <w:sz w:val="24"/>
          <w:szCs w:val="24"/>
          <w:lang w:val="sr-Cyrl-RS"/>
        </w:rPr>
      </w:pPr>
      <w:r w:rsidRPr="007A60FD">
        <w:rPr>
          <w:rFonts w:ascii="Times New Roman" w:hAnsi="Times New Roman" w:cs="Times New Roman"/>
          <w:b/>
          <w:bCs/>
          <w:sz w:val="24"/>
          <w:szCs w:val="24"/>
          <w:lang w:val="sr-Cyrl-RS"/>
        </w:rPr>
        <w:t>ОДЛУКУ О УСВАЈАЊУ</w:t>
      </w:r>
    </w:p>
    <w:p w:rsidR="00517FE3" w:rsidRPr="007A60FD" w:rsidRDefault="00517FE3" w:rsidP="00517FE3">
      <w:pPr>
        <w:jc w:val="center"/>
        <w:rPr>
          <w:rFonts w:ascii="Times New Roman" w:hAnsi="Times New Roman" w:cs="Times New Roman"/>
          <w:b/>
          <w:bCs/>
          <w:sz w:val="24"/>
          <w:szCs w:val="24"/>
          <w:lang w:val="sr-Cyrl-RS"/>
        </w:rPr>
      </w:pPr>
    </w:p>
    <w:p w:rsidR="00517FE3" w:rsidRPr="007A60FD" w:rsidRDefault="00517FE3" w:rsidP="00517FE3">
      <w:pPr>
        <w:jc w:val="center"/>
        <w:rPr>
          <w:rFonts w:ascii="Times New Roman" w:hAnsi="Times New Roman" w:cs="Times New Roman"/>
          <w:b/>
          <w:bCs/>
          <w:sz w:val="24"/>
          <w:szCs w:val="24"/>
          <w:lang w:val="sr-Cyrl-RS"/>
        </w:rPr>
      </w:pPr>
    </w:p>
    <w:p w:rsidR="00517FE3" w:rsidRPr="007A60FD" w:rsidRDefault="00517FE3" w:rsidP="00517FE3">
      <w:pPr>
        <w:jc w:val="center"/>
        <w:rPr>
          <w:rFonts w:ascii="Times New Roman" w:hAnsi="Times New Roman" w:cs="Times New Roman"/>
          <w:b/>
          <w:bCs/>
          <w:sz w:val="24"/>
          <w:szCs w:val="24"/>
          <w:lang w:val="sr-Cyrl-RS"/>
        </w:rPr>
      </w:pPr>
    </w:p>
    <w:p w:rsidR="00517FE3" w:rsidRPr="007A60FD" w:rsidRDefault="00517FE3" w:rsidP="00517FE3">
      <w:pPr>
        <w:jc w:val="center"/>
        <w:rPr>
          <w:rFonts w:ascii="Times New Roman" w:hAnsi="Times New Roman" w:cs="Times New Roman"/>
          <w:b/>
          <w:bCs/>
          <w:sz w:val="24"/>
          <w:szCs w:val="24"/>
          <w:lang w:val="sr-Cyrl-RS"/>
        </w:rPr>
      </w:pPr>
      <w:r w:rsidRPr="007A60FD">
        <w:rPr>
          <w:rFonts w:ascii="Times New Roman" w:hAnsi="Times New Roman" w:cs="Times New Roman"/>
          <w:b/>
          <w:bCs/>
          <w:sz w:val="24"/>
          <w:szCs w:val="24"/>
          <w:lang w:val="sr-Cyrl-RS"/>
        </w:rPr>
        <w:t xml:space="preserve">ПРОГРАМА </w:t>
      </w:r>
      <w:r>
        <w:rPr>
          <w:rFonts w:ascii="Times New Roman" w:hAnsi="Times New Roman" w:cs="Times New Roman"/>
          <w:b/>
          <w:bCs/>
          <w:sz w:val="24"/>
          <w:szCs w:val="24"/>
          <w:lang w:val="sr-Cyrl-RS"/>
        </w:rPr>
        <w:t>ПРЕВЕНЦИЈЕ ЗЛОУПОТРЕБЕ ДРОГА</w:t>
      </w:r>
    </w:p>
    <w:p w:rsidR="00517FE3" w:rsidRPr="007A60FD" w:rsidRDefault="00517FE3" w:rsidP="00517FE3">
      <w:pPr>
        <w:jc w:val="center"/>
        <w:rPr>
          <w:rFonts w:ascii="Times New Roman" w:hAnsi="Times New Roman" w:cs="Times New Roman"/>
          <w:b/>
          <w:bCs/>
          <w:sz w:val="24"/>
          <w:szCs w:val="24"/>
          <w:lang w:val="sr-Cyrl-RS"/>
        </w:rPr>
      </w:pPr>
    </w:p>
    <w:p w:rsidR="00517FE3" w:rsidRDefault="00517FE3" w:rsidP="00517FE3">
      <w:pPr>
        <w:jc w:val="center"/>
        <w:rPr>
          <w:rFonts w:ascii="Times New Roman" w:hAnsi="Times New Roman" w:cs="Times New Roman"/>
          <w:sz w:val="24"/>
          <w:szCs w:val="24"/>
          <w:lang w:val="sr-Cyrl-RS"/>
        </w:rPr>
      </w:pPr>
    </w:p>
    <w:p w:rsidR="00517FE3" w:rsidRDefault="00517FE3" w:rsidP="00517FE3">
      <w:pPr>
        <w:jc w:val="center"/>
        <w:rPr>
          <w:rFonts w:ascii="Times New Roman" w:hAnsi="Times New Roman" w:cs="Times New Roman"/>
          <w:sz w:val="24"/>
          <w:szCs w:val="24"/>
          <w:lang w:val="sr-Cyrl-RS"/>
        </w:rPr>
      </w:pPr>
    </w:p>
    <w:p w:rsidR="00517FE3" w:rsidRDefault="00517FE3" w:rsidP="00517FE3">
      <w:pPr>
        <w:jc w:val="center"/>
        <w:rPr>
          <w:rFonts w:ascii="Times New Roman" w:hAnsi="Times New Roman" w:cs="Times New Roman"/>
          <w:sz w:val="24"/>
          <w:szCs w:val="24"/>
          <w:lang w:val="sr-Cyrl-RS"/>
        </w:rPr>
      </w:pPr>
    </w:p>
    <w:p w:rsidR="00517FE3" w:rsidRDefault="00517FE3" w:rsidP="00517FE3">
      <w:pPr>
        <w:jc w:val="center"/>
        <w:rPr>
          <w:rFonts w:ascii="Times New Roman" w:hAnsi="Times New Roman" w:cs="Times New Roman"/>
          <w:sz w:val="24"/>
          <w:szCs w:val="24"/>
          <w:lang w:val="sr-Cyrl-RS"/>
        </w:rPr>
      </w:pPr>
    </w:p>
    <w:p w:rsidR="00517FE3" w:rsidRDefault="00517FE3" w:rsidP="00517FE3">
      <w:pPr>
        <w:jc w:val="center"/>
        <w:rPr>
          <w:rFonts w:ascii="Times New Roman" w:hAnsi="Times New Roman" w:cs="Times New Roman"/>
          <w:sz w:val="24"/>
          <w:szCs w:val="24"/>
          <w:lang w:val="sr-Cyrl-RS"/>
        </w:rPr>
      </w:pPr>
    </w:p>
    <w:p w:rsidR="00517FE3" w:rsidRDefault="00517FE3" w:rsidP="00517FE3">
      <w:pPr>
        <w:jc w:val="center"/>
        <w:rPr>
          <w:rFonts w:ascii="Times New Roman" w:hAnsi="Times New Roman" w:cs="Times New Roman"/>
          <w:sz w:val="24"/>
          <w:szCs w:val="24"/>
          <w:lang w:val="sr-Cyrl-RS"/>
        </w:rPr>
      </w:pPr>
    </w:p>
    <w:p w:rsidR="00517FE3" w:rsidRDefault="00517FE3" w:rsidP="00517FE3">
      <w:pPr>
        <w:jc w:val="center"/>
        <w:rPr>
          <w:rFonts w:ascii="Times New Roman" w:hAnsi="Times New Roman" w:cs="Times New Roman"/>
          <w:sz w:val="24"/>
          <w:szCs w:val="24"/>
          <w:lang w:val="sr-Cyrl-RS"/>
        </w:rPr>
      </w:pPr>
    </w:p>
    <w:p w:rsidR="00517FE3" w:rsidRDefault="00517FE3" w:rsidP="00517FE3">
      <w:pPr>
        <w:jc w:val="center"/>
        <w:rPr>
          <w:rFonts w:ascii="Times New Roman" w:hAnsi="Times New Roman" w:cs="Times New Roman"/>
          <w:sz w:val="24"/>
          <w:szCs w:val="24"/>
          <w:lang w:val="sr-Cyrl-RS"/>
        </w:rPr>
      </w:pPr>
    </w:p>
    <w:p w:rsidR="00517FE3" w:rsidRDefault="00517FE3" w:rsidP="00517FE3">
      <w:pPr>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Председник Школског одбора</w:t>
      </w:r>
    </w:p>
    <w:p w:rsidR="00517FE3" w:rsidRDefault="00517FE3" w:rsidP="00517FE3">
      <w:pPr>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517FE3" w:rsidRDefault="00517FE3" w:rsidP="00517FE3">
      <w:pPr>
        <w:rPr>
          <w:rFonts w:ascii="Times New Roman" w:eastAsia="Times New Roman" w:hAnsi="Times New Roman" w:cs="Times New Roman"/>
          <w:b/>
          <w:bCs/>
          <w:kern w:val="32"/>
          <w:sz w:val="24"/>
          <w:szCs w:val="24"/>
          <w:lang w:val="sr-Cyrl-RS" w:eastAsia="x-none"/>
        </w:rPr>
      </w:pPr>
      <w:r>
        <w:rPr>
          <w:rFonts w:ascii="Times New Roman" w:hAnsi="Times New Roman" w:cs="Times New Roman"/>
          <w:sz w:val="24"/>
          <w:szCs w:val="24"/>
          <w:lang w:val="sr-Cyrl-RS"/>
        </w:rPr>
        <w:t xml:space="preserve">                                                                           ___________________________</w:t>
      </w:r>
      <w:bookmarkStart w:id="15" w:name="_GoBack"/>
      <w:bookmarkEnd w:id="15"/>
      <w:r>
        <w:rPr>
          <w:rFonts w:ascii="Times New Roman" w:eastAsia="Times New Roman" w:hAnsi="Times New Roman" w:cs="Times New Roman"/>
          <w:b/>
          <w:bCs/>
          <w:kern w:val="32"/>
          <w:sz w:val="24"/>
          <w:szCs w:val="24"/>
          <w:lang w:val="sr-Cyrl-RS" w:eastAsia="x-none"/>
        </w:rPr>
        <w:br w:type="page"/>
      </w:r>
    </w:p>
    <w:p w:rsidR="007C7845" w:rsidRDefault="007C7845" w:rsidP="007C7845">
      <w:pPr>
        <w:keepNext/>
        <w:spacing w:before="240" w:after="0" w:line="276" w:lineRule="auto"/>
        <w:jc w:val="both"/>
        <w:outlineLvl w:val="0"/>
        <w:rPr>
          <w:rFonts w:ascii="Times New Roman" w:eastAsia="Times New Roman" w:hAnsi="Times New Roman" w:cs="Times New Roman"/>
          <w:b/>
          <w:bCs/>
          <w:kern w:val="32"/>
          <w:sz w:val="24"/>
          <w:szCs w:val="24"/>
          <w:lang w:val="sr-Cyrl-RS" w:eastAsia="x-none"/>
        </w:rPr>
      </w:pPr>
      <w:r>
        <w:rPr>
          <w:rFonts w:ascii="Times New Roman" w:eastAsia="Times New Roman" w:hAnsi="Times New Roman" w:cs="Times New Roman"/>
          <w:b/>
          <w:bCs/>
          <w:kern w:val="32"/>
          <w:sz w:val="24"/>
          <w:szCs w:val="24"/>
          <w:lang w:val="sr-Cyrl-RS" w:eastAsia="x-none"/>
        </w:rPr>
        <w:t>САДРЖАЈ</w:t>
      </w:r>
      <w:bookmarkEnd w:id="12"/>
      <w:bookmarkEnd w:id="13"/>
      <w:bookmarkEnd w:id="14"/>
    </w:p>
    <w:sdt>
      <w:sdtPr>
        <w:rPr>
          <w:rFonts w:asciiTheme="minorHAnsi" w:eastAsiaTheme="minorHAnsi" w:hAnsiTheme="minorHAnsi" w:cstheme="minorBidi"/>
          <w:color w:val="auto"/>
          <w:sz w:val="22"/>
          <w:szCs w:val="22"/>
        </w:rPr>
        <w:id w:val="628746644"/>
        <w:docPartObj>
          <w:docPartGallery w:val="Table of Contents"/>
          <w:docPartUnique/>
        </w:docPartObj>
      </w:sdtPr>
      <w:sdtEndPr>
        <w:rPr>
          <w:b/>
          <w:bCs/>
          <w:noProof/>
        </w:rPr>
      </w:sdtEndPr>
      <w:sdtContent>
        <w:p w:rsidR="00FD2972" w:rsidRDefault="00FD2972">
          <w:pPr>
            <w:pStyle w:val="TOCHeading"/>
          </w:pPr>
        </w:p>
        <w:p w:rsidR="00347ECB" w:rsidRPr="00347ECB" w:rsidRDefault="00FD2972" w:rsidP="00347ECB">
          <w:pPr>
            <w:pStyle w:val="TOC1"/>
            <w:tabs>
              <w:tab w:val="right" w:leader="dot" w:pos="9350"/>
            </w:tabs>
            <w:spacing w:line="276" w:lineRule="auto"/>
            <w:rPr>
              <w:rFonts w:ascii="Times New Roman" w:eastAsiaTheme="minorEastAsia" w:hAnsi="Times New Roman" w:cs="Times New Roman"/>
              <w:noProof/>
              <w:sz w:val="24"/>
              <w:szCs w:val="24"/>
            </w:rPr>
          </w:pPr>
          <w:r>
            <w:rPr>
              <w:b/>
              <w:bCs/>
              <w:noProof/>
            </w:rPr>
            <w:fldChar w:fldCharType="begin"/>
          </w:r>
          <w:r>
            <w:rPr>
              <w:b/>
              <w:bCs/>
              <w:noProof/>
            </w:rPr>
            <w:instrText xml:space="preserve"> TOC \o "1-3" \h \z \u </w:instrText>
          </w:r>
          <w:r>
            <w:rPr>
              <w:b/>
              <w:bCs/>
              <w:noProof/>
            </w:rPr>
            <w:fldChar w:fldCharType="separate"/>
          </w:r>
        </w:p>
        <w:p w:rsidR="00347ECB" w:rsidRPr="00347ECB" w:rsidRDefault="00FA5E8D" w:rsidP="00347ECB">
          <w:pPr>
            <w:pStyle w:val="TOC1"/>
            <w:tabs>
              <w:tab w:val="right" w:leader="dot" w:pos="9350"/>
            </w:tabs>
            <w:spacing w:line="276" w:lineRule="auto"/>
            <w:rPr>
              <w:rFonts w:ascii="Times New Roman" w:eastAsiaTheme="minorEastAsia" w:hAnsi="Times New Roman" w:cs="Times New Roman"/>
              <w:noProof/>
              <w:sz w:val="24"/>
              <w:szCs w:val="24"/>
            </w:rPr>
          </w:pPr>
          <w:hyperlink w:anchor="_Toc147480193" w:history="1">
            <w:r w:rsidR="00347ECB" w:rsidRPr="00347ECB">
              <w:rPr>
                <w:rStyle w:val="Hyperlink"/>
                <w:rFonts w:ascii="Times New Roman" w:eastAsia="Times New Roman" w:hAnsi="Times New Roman" w:cs="Times New Roman"/>
                <w:noProof/>
                <w:sz w:val="24"/>
                <w:szCs w:val="24"/>
                <w:lang w:val="sr-Cyrl-RS"/>
              </w:rPr>
              <w:t>ДЕФИНИЦИЈЕ ПОЈМОВА</w:t>
            </w:r>
            <w:r w:rsidR="00347ECB" w:rsidRPr="00347ECB">
              <w:rPr>
                <w:rFonts w:ascii="Times New Roman" w:hAnsi="Times New Roman" w:cs="Times New Roman"/>
                <w:noProof/>
                <w:webHidden/>
                <w:sz w:val="24"/>
                <w:szCs w:val="24"/>
              </w:rPr>
              <w:tab/>
            </w:r>
            <w:r w:rsidR="00347ECB" w:rsidRPr="00347ECB">
              <w:rPr>
                <w:rFonts w:ascii="Times New Roman" w:hAnsi="Times New Roman" w:cs="Times New Roman"/>
                <w:noProof/>
                <w:webHidden/>
                <w:sz w:val="24"/>
                <w:szCs w:val="24"/>
              </w:rPr>
              <w:fldChar w:fldCharType="begin"/>
            </w:r>
            <w:r w:rsidR="00347ECB" w:rsidRPr="00347ECB">
              <w:rPr>
                <w:rFonts w:ascii="Times New Roman" w:hAnsi="Times New Roman" w:cs="Times New Roman"/>
                <w:noProof/>
                <w:webHidden/>
                <w:sz w:val="24"/>
                <w:szCs w:val="24"/>
              </w:rPr>
              <w:instrText xml:space="preserve"> PAGEREF _Toc147480193 \h </w:instrText>
            </w:r>
            <w:r w:rsidR="00347ECB" w:rsidRPr="00347ECB">
              <w:rPr>
                <w:rFonts w:ascii="Times New Roman" w:hAnsi="Times New Roman" w:cs="Times New Roman"/>
                <w:noProof/>
                <w:webHidden/>
                <w:sz w:val="24"/>
                <w:szCs w:val="24"/>
              </w:rPr>
            </w:r>
            <w:r w:rsidR="00347ECB" w:rsidRPr="00347ECB">
              <w:rPr>
                <w:rFonts w:ascii="Times New Roman" w:hAnsi="Times New Roman" w:cs="Times New Roman"/>
                <w:noProof/>
                <w:webHidden/>
                <w:sz w:val="24"/>
                <w:szCs w:val="24"/>
              </w:rPr>
              <w:fldChar w:fldCharType="separate"/>
            </w:r>
            <w:r w:rsidR="002A4F06">
              <w:rPr>
                <w:rFonts w:ascii="Times New Roman" w:hAnsi="Times New Roman" w:cs="Times New Roman"/>
                <w:noProof/>
                <w:webHidden/>
                <w:sz w:val="24"/>
                <w:szCs w:val="24"/>
              </w:rPr>
              <w:t>3</w:t>
            </w:r>
            <w:r w:rsidR="00347ECB" w:rsidRPr="00347ECB">
              <w:rPr>
                <w:rFonts w:ascii="Times New Roman" w:hAnsi="Times New Roman" w:cs="Times New Roman"/>
                <w:noProof/>
                <w:webHidden/>
                <w:sz w:val="24"/>
                <w:szCs w:val="24"/>
              </w:rPr>
              <w:fldChar w:fldCharType="end"/>
            </w:r>
          </w:hyperlink>
        </w:p>
        <w:p w:rsidR="00347ECB" w:rsidRPr="00347ECB" w:rsidRDefault="00FA5E8D" w:rsidP="00347ECB">
          <w:pPr>
            <w:pStyle w:val="TOC1"/>
            <w:tabs>
              <w:tab w:val="right" w:leader="dot" w:pos="9350"/>
            </w:tabs>
            <w:spacing w:line="276" w:lineRule="auto"/>
            <w:rPr>
              <w:rFonts w:ascii="Times New Roman" w:eastAsiaTheme="minorEastAsia" w:hAnsi="Times New Roman" w:cs="Times New Roman"/>
              <w:noProof/>
              <w:sz w:val="24"/>
              <w:szCs w:val="24"/>
            </w:rPr>
          </w:pPr>
          <w:hyperlink w:anchor="_Toc147480204" w:history="1">
            <w:r w:rsidR="00347ECB" w:rsidRPr="00347ECB">
              <w:rPr>
                <w:rStyle w:val="Hyperlink"/>
                <w:rFonts w:ascii="Times New Roman" w:eastAsia="Times New Roman" w:hAnsi="Times New Roman" w:cs="Times New Roman"/>
                <w:noProof/>
                <w:sz w:val="24"/>
                <w:szCs w:val="24"/>
              </w:rPr>
              <w:t>ПРЕВЕНЦИЈА УПОТРЕБА ДРОГА</w:t>
            </w:r>
            <w:r w:rsidR="00347ECB" w:rsidRPr="00347ECB">
              <w:rPr>
                <w:rStyle w:val="Hyperlink"/>
                <w:rFonts w:ascii="Times New Roman" w:eastAsia="Times New Roman" w:hAnsi="Times New Roman" w:cs="Times New Roman"/>
                <w:noProof/>
                <w:sz w:val="24"/>
                <w:szCs w:val="24"/>
                <w:lang w:val="sr-Latn-RS"/>
              </w:rPr>
              <w:t xml:space="preserve"> </w:t>
            </w:r>
            <w:r w:rsidR="00347ECB" w:rsidRPr="00347ECB">
              <w:rPr>
                <w:rStyle w:val="Hyperlink"/>
                <w:rFonts w:ascii="Times New Roman" w:eastAsia="Times New Roman" w:hAnsi="Times New Roman" w:cs="Times New Roman"/>
                <w:noProof/>
                <w:sz w:val="24"/>
                <w:szCs w:val="24"/>
              </w:rPr>
              <w:t>У РАДУ СА УЧЕНИЦИМА</w:t>
            </w:r>
            <w:r w:rsidR="00347ECB" w:rsidRPr="00347ECB">
              <w:rPr>
                <w:rFonts w:ascii="Times New Roman" w:hAnsi="Times New Roman" w:cs="Times New Roman"/>
                <w:noProof/>
                <w:webHidden/>
                <w:sz w:val="24"/>
                <w:szCs w:val="24"/>
              </w:rPr>
              <w:tab/>
            </w:r>
            <w:r w:rsidR="00347ECB" w:rsidRPr="00347ECB">
              <w:rPr>
                <w:rFonts w:ascii="Times New Roman" w:hAnsi="Times New Roman" w:cs="Times New Roman"/>
                <w:noProof/>
                <w:webHidden/>
                <w:sz w:val="24"/>
                <w:szCs w:val="24"/>
              </w:rPr>
              <w:fldChar w:fldCharType="begin"/>
            </w:r>
            <w:r w:rsidR="00347ECB" w:rsidRPr="00347ECB">
              <w:rPr>
                <w:rFonts w:ascii="Times New Roman" w:hAnsi="Times New Roman" w:cs="Times New Roman"/>
                <w:noProof/>
                <w:webHidden/>
                <w:sz w:val="24"/>
                <w:szCs w:val="24"/>
              </w:rPr>
              <w:instrText xml:space="preserve"> PAGEREF _Toc147480204 \h </w:instrText>
            </w:r>
            <w:r w:rsidR="00347ECB" w:rsidRPr="00347ECB">
              <w:rPr>
                <w:rFonts w:ascii="Times New Roman" w:hAnsi="Times New Roman" w:cs="Times New Roman"/>
                <w:noProof/>
                <w:webHidden/>
                <w:sz w:val="24"/>
                <w:szCs w:val="24"/>
              </w:rPr>
            </w:r>
            <w:r w:rsidR="00347ECB" w:rsidRPr="00347ECB">
              <w:rPr>
                <w:rFonts w:ascii="Times New Roman" w:hAnsi="Times New Roman" w:cs="Times New Roman"/>
                <w:noProof/>
                <w:webHidden/>
                <w:sz w:val="24"/>
                <w:szCs w:val="24"/>
              </w:rPr>
              <w:fldChar w:fldCharType="separate"/>
            </w:r>
            <w:r w:rsidR="002A4F06">
              <w:rPr>
                <w:rFonts w:ascii="Times New Roman" w:hAnsi="Times New Roman" w:cs="Times New Roman"/>
                <w:noProof/>
                <w:webHidden/>
                <w:sz w:val="24"/>
                <w:szCs w:val="24"/>
              </w:rPr>
              <w:t>4</w:t>
            </w:r>
            <w:r w:rsidR="00347ECB" w:rsidRPr="00347ECB">
              <w:rPr>
                <w:rFonts w:ascii="Times New Roman" w:hAnsi="Times New Roman" w:cs="Times New Roman"/>
                <w:noProof/>
                <w:webHidden/>
                <w:sz w:val="24"/>
                <w:szCs w:val="24"/>
              </w:rPr>
              <w:fldChar w:fldCharType="end"/>
            </w:r>
          </w:hyperlink>
        </w:p>
        <w:p w:rsidR="00347ECB" w:rsidRPr="00347ECB" w:rsidRDefault="00FA5E8D" w:rsidP="00347ECB">
          <w:pPr>
            <w:pStyle w:val="TOC1"/>
            <w:tabs>
              <w:tab w:val="right" w:leader="dot" w:pos="9350"/>
            </w:tabs>
            <w:spacing w:line="276" w:lineRule="auto"/>
            <w:rPr>
              <w:rFonts w:ascii="Times New Roman" w:eastAsiaTheme="minorEastAsia" w:hAnsi="Times New Roman" w:cs="Times New Roman"/>
              <w:noProof/>
              <w:sz w:val="24"/>
              <w:szCs w:val="24"/>
            </w:rPr>
          </w:pPr>
          <w:hyperlink w:anchor="_Toc147480205" w:history="1">
            <w:r w:rsidR="00347ECB" w:rsidRPr="00347ECB">
              <w:rPr>
                <w:rStyle w:val="Hyperlink"/>
                <w:rFonts w:ascii="Times New Roman" w:hAnsi="Times New Roman" w:cs="Times New Roman"/>
                <w:noProof/>
                <w:sz w:val="24"/>
                <w:szCs w:val="24"/>
                <w:lang w:val="sr-Cyrl-RS"/>
              </w:rPr>
              <w:t>ПРЕВЕНЦИЈА ЗЛОУПОТРЕБЕ ДРОГА НА МЛАЂЕМ ОСНОВНОШКОЛСКОМ УЗРАСТУ</w:t>
            </w:r>
            <w:r w:rsidR="00347ECB" w:rsidRPr="00347ECB">
              <w:rPr>
                <w:rFonts w:ascii="Times New Roman" w:hAnsi="Times New Roman" w:cs="Times New Roman"/>
                <w:noProof/>
                <w:webHidden/>
                <w:sz w:val="24"/>
                <w:szCs w:val="24"/>
              </w:rPr>
              <w:tab/>
            </w:r>
            <w:r w:rsidR="00347ECB" w:rsidRPr="00347ECB">
              <w:rPr>
                <w:rFonts w:ascii="Times New Roman" w:hAnsi="Times New Roman" w:cs="Times New Roman"/>
                <w:noProof/>
                <w:webHidden/>
                <w:sz w:val="24"/>
                <w:szCs w:val="24"/>
              </w:rPr>
              <w:fldChar w:fldCharType="begin"/>
            </w:r>
            <w:r w:rsidR="00347ECB" w:rsidRPr="00347ECB">
              <w:rPr>
                <w:rFonts w:ascii="Times New Roman" w:hAnsi="Times New Roman" w:cs="Times New Roman"/>
                <w:noProof/>
                <w:webHidden/>
                <w:sz w:val="24"/>
                <w:szCs w:val="24"/>
              </w:rPr>
              <w:instrText xml:space="preserve"> PAGEREF _Toc147480205 \h </w:instrText>
            </w:r>
            <w:r w:rsidR="00347ECB" w:rsidRPr="00347ECB">
              <w:rPr>
                <w:rFonts w:ascii="Times New Roman" w:hAnsi="Times New Roman" w:cs="Times New Roman"/>
                <w:noProof/>
                <w:webHidden/>
                <w:sz w:val="24"/>
                <w:szCs w:val="24"/>
              </w:rPr>
            </w:r>
            <w:r w:rsidR="00347ECB" w:rsidRPr="00347ECB">
              <w:rPr>
                <w:rFonts w:ascii="Times New Roman" w:hAnsi="Times New Roman" w:cs="Times New Roman"/>
                <w:noProof/>
                <w:webHidden/>
                <w:sz w:val="24"/>
                <w:szCs w:val="24"/>
              </w:rPr>
              <w:fldChar w:fldCharType="separate"/>
            </w:r>
            <w:r w:rsidR="002A4F06">
              <w:rPr>
                <w:rFonts w:ascii="Times New Roman" w:hAnsi="Times New Roman" w:cs="Times New Roman"/>
                <w:noProof/>
                <w:webHidden/>
                <w:sz w:val="24"/>
                <w:szCs w:val="24"/>
              </w:rPr>
              <w:t>4</w:t>
            </w:r>
            <w:r w:rsidR="00347ECB" w:rsidRPr="00347ECB">
              <w:rPr>
                <w:rFonts w:ascii="Times New Roman" w:hAnsi="Times New Roman" w:cs="Times New Roman"/>
                <w:noProof/>
                <w:webHidden/>
                <w:sz w:val="24"/>
                <w:szCs w:val="24"/>
              </w:rPr>
              <w:fldChar w:fldCharType="end"/>
            </w:r>
          </w:hyperlink>
        </w:p>
        <w:p w:rsidR="00347ECB" w:rsidRPr="00347ECB" w:rsidRDefault="00FA5E8D" w:rsidP="00347ECB">
          <w:pPr>
            <w:pStyle w:val="TOC1"/>
            <w:tabs>
              <w:tab w:val="right" w:leader="dot" w:pos="9350"/>
            </w:tabs>
            <w:spacing w:line="276" w:lineRule="auto"/>
            <w:rPr>
              <w:rFonts w:ascii="Times New Roman" w:eastAsiaTheme="minorEastAsia" w:hAnsi="Times New Roman" w:cs="Times New Roman"/>
              <w:noProof/>
              <w:sz w:val="24"/>
              <w:szCs w:val="24"/>
            </w:rPr>
          </w:pPr>
          <w:hyperlink w:anchor="_Toc147480206" w:history="1">
            <w:r w:rsidR="00347ECB" w:rsidRPr="00347ECB">
              <w:rPr>
                <w:rStyle w:val="Hyperlink"/>
                <w:rFonts w:ascii="Times New Roman" w:hAnsi="Times New Roman" w:cs="Times New Roman"/>
                <w:noProof/>
                <w:sz w:val="24"/>
                <w:szCs w:val="24"/>
                <w:lang w:val="sr-Cyrl-RS"/>
              </w:rPr>
              <w:t>ПРЕВЕНЦИЈА ЗЛОУПОТРЕБЕ ДРОГА НА СТАРИЈЕМ ОСНОВНОШКОЛСКОМ УЗРАСТУ</w:t>
            </w:r>
            <w:r w:rsidR="00347ECB" w:rsidRPr="00347ECB">
              <w:rPr>
                <w:rFonts w:ascii="Times New Roman" w:hAnsi="Times New Roman" w:cs="Times New Roman"/>
                <w:noProof/>
                <w:webHidden/>
                <w:sz w:val="24"/>
                <w:szCs w:val="24"/>
              </w:rPr>
              <w:tab/>
            </w:r>
            <w:r w:rsidR="00347ECB" w:rsidRPr="00347ECB">
              <w:rPr>
                <w:rFonts w:ascii="Times New Roman" w:hAnsi="Times New Roman" w:cs="Times New Roman"/>
                <w:noProof/>
                <w:webHidden/>
                <w:sz w:val="24"/>
                <w:szCs w:val="24"/>
              </w:rPr>
              <w:fldChar w:fldCharType="begin"/>
            </w:r>
            <w:r w:rsidR="00347ECB" w:rsidRPr="00347ECB">
              <w:rPr>
                <w:rFonts w:ascii="Times New Roman" w:hAnsi="Times New Roman" w:cs="Times New Roman"/>
                <w:noProof/>
                <w:webHidden/>
                <w:sz w:val="24"/>
                <w:szCs w:val="24"/>
              </w:rPr>
              <w:instrText xml:space="preserve"> PAGEREF _Toc147480206 \h </w:instrText>
            </w:r>
            <w:r w:rsidR="00347ECB" w:rsidRPr="00347ECB">
              <w:rPr>
                <w:rFonts w:ascii="Times New Roman" w:hAnsi="Times New Roman" w:cs="Times New Roman"/>
                <w:noProof/>
                <w:webHidden/>
                <w:sz w:val="24"/>
                <w:szCs w:val="24"/>
              </w:rPr>
            </w:r>
            <w:r w:rsidR="00347ECB" w:rsidRPr="00347ECB">
              <w:rPr>
                <w:rFonts w:ascii="Times New Roman" w:hAnsi="Times New Roman" w:cs="Times New Roman"/>
                <w:noProof/>
                <w:webHidden/>
                <w:sz w:val="24"/>
                <w:szCs w:val="24"/>
              </w:rPr>
              <w:fldChar w:fldCharType="separate"/>
            </w:r>
            <w:r w:rsidR="002A4F06">
              <w:rPr>
                <w:rFonts w:ascii="Times New Roman" w:hAnsi="Times New Roman" w:cs="Times New Roman"/>
                <w:noProof/>
                <w:webHidden/>
                <w:sz w:val="24"/>
                <w:szCs w:val="24"/>
              </w:rPr>
              <w:t>5</w:t>
            </w:r>
            <w:r w:rsidR="00347ECB" w:rsidRPr="00347ECB">
              <w:rPr>
                <w:rFonts w:ascii="Times New Roman" w:hAnsi="Times New Roman" w:cs="Times New Roman"/>
                <w:noProof/>
                <w:webHidden/>
                <w:sz w:val="24"/>
                <w:szCs w:val="24"/>
              </w:rPr>
              <w:fldChar w:fldCharType="end"/>
            </w:r>
          </w:hyperlink>
        </w:p>
        <w:p w:rsidR="00347ECB" w:rsidRPr="00347ECB" w:rsidRDefault="00FA5E8D" w:rsidP="00347ECB">
          <w:pPr>
            <w:pStyle w:val="TOC1"/>
            <w:tabs>
              <w:tab w:val="right" w:leader="dot" w:pos="9350"/>
            </w:tabs>
            <w:spacing w:line="276" w:lineRule="auto"/>
            <w:rPr>
              <w:rFonts w:ascii="Times New Roman" w:eastAsiaTheme="minorEastAsia" w:hAnsi="Times New Roman" w:cs="Times New Roman"/>
              <w:noProof/>
              <w:sz w:val="24"/>
              <w:szCs w:val="24"/>
            </w:rPr>
          </w:pPr>
          <w:hyperlink w:anchor="_Toc147480207" w:history="1">
            <w:r w:rsidR="00347ECB" w:rsidRPr="00347ECB">
              <w:rPr>
                <w:rStyle w:val="Hyperlink"/>
                <w:rFonts w:ascii="Times New Roman" w:hAnsi="Times New Roman" w:cs="Times New Roman"/>
                <w:noProof/>
                <w:sz w:val="24"/>
                <w:szCs w:val="24"/>
                <w:lang w:val="sr-Cyrl-RS"/>
              </w:rPr>
              <w:t>ПРЕВЕНТИВНЕ АКТИВНОСТИ УСМЕРЕНЕ КА РОДИТЕЉИМА</w:t>
            </w:r>
            <w:r w:rsidR="00347ECB" w:rsidRPr="00347ECB">
              <w:rPr>
                <w:rFonts w:ascii="Times New Roman" w:hAnsi="Times New Roman" w:cs="Times New Roman"/>
                <w:noProof/>
                <w:webHidden/>
                <w:sz w:val="24"/>
                <w:szCs w:val="24"/>
              </w:rPr>
              <w:tab/>
            </w:r>
            <w:r w:rsidR="00347ECB" w:rsidRPr="00347ECB">
              <w:rPr>
                <w:rFonts w:ascii="Times New Roman" w:hAnsi="Times New Roman" w:cs="Times New Roman"/>
                <w:noProof/>
                <w:webHidden/>
                <w:sz w:val="24"/>
                <w:szCs w:val="24"/>
              </w:rPr>
              <w:fldChar w:fldCharType="begin"/>
            </w:r>
            <w:r w:rsidR="00347ECB" w:rsidRPr="00347ECB">
              <w:rPr>
                <w:rFonts w:ascii="Times New Roman" w:hAnsi="Times New Roman" w:cs="Times New Roman"/>
                <w:noProof/>
                <w:webHidden/>
                <w:sz w:val="24"/>
                <w:szCs w:val="24"/>
              </w:rPr>
              <w:instrText xml:space="preserve"> PAGEREF _Toc147480207 \h </w:instrText>
            </w:r>
            <w:r w:rsidR="00347ECB" w:rsidRPr="00347ECB">
              <w:rPr>
                <w:rFonts w:ascii="Times New Roman" w:hAnsi="Times New Roman" w:cs="Times New Roman"/>
                <w:noProof/>
                <w:webHidden/>
                <w:sz w:val="24"/>
                <w:szCs w:val="24"/>
              </w:rPr>
            </w:r>
            <w:r w:rsidR="00347ECB" w:rsidRPr="00347ECB">
              <w:rPr>
                <w:rFonts w:ascii="Times New Roman" w:hAnsi="Times New Roman" w:cs="Times New Roman"/>
                <w:noProof/>
                <w:webHidden/>
                <w:sz w:val="24"/>
                <w:szCs w:val="24"/>
              </w:rPr>
              <w:fldChar w:fldCharType="separate"/>
            </w:r>
            <w:r w:rsidR="002A4F06">
              <w:rPr>
                <w:rFonts w:ascii="Times New Roman" w:hAnsi="Times New Roman" w:cs="Times New Roman"/>
                <w:noProof/>
                <w:webHidden/>
                <w:sz w:val="24"/>
                <w:szCs w:val="24"/>
              </w:rPr>
              <w:t>7</w:t>
            </w:r>
            <w:r w:rsidR="00347ECB" w:rsidRPr="00347ECB">
              <w:rPr>
                <w:rFonts w:ascii="Times New Roman" w:hAnsi="Times New Roman" w:cs="Times New Roman"/>
                <w:noProof/>
                <w:webHidden/>
                <w:sz w:val="24"/>
                <w:szCs w:val="24"/>
              </w:rPr>
              <w:fldChar w:fldCharType="end"/>
            </w:r>
          </w:hyperlink>
        </w:p>
        <w:p w:rsidR="00347ECB" w:rsidRPr="00347ECB" w:rsidRDefault="00FA5E8D" w:rsidP="00347ECB">
          <w:pPr>
            <w:pStyle w:val="TOC1"/>
            <w:tabs>
              <w:tab w:val="right" w:leader="dot" w:pos="9350"/>
            </w:tabs>
            <w:spacing w:line="276" w:lineRule="auto"/>
            <w:rPr>
              <w:rFonts w:ascii="Times New Roman" w:eastAsiaTheme="minorEastAsia" w:hAnsi="Times New Roman" w:cs="Times New Roman"/>
              <w:noProof/>
              <w:sz w:val="24"/>
              <w:szCs w:val="24"/>
            </w:rPr>
          </w:pPr>
          <w:hyperlink w:anchor="_Toc147480208" w:history="1">
            <w:r w:rsidR="00347ECB" w:rsidRPr="00347ECB">
              <w:rPr>
                <w:rStyle w:val="Hyperlink"/>
                <w:rFonts w:ascii="Times New Roman" w:hAnsi="Times New Roman" w:cs="Times New Roman"/>
                <w:noProof/>
                <w:sz w:val="24"/>
                <w:szCs w:val="24"/>
                <w:lang w:val="sr-Cyrl-RS"/>
              </w:rPr>
              <w:t>ИНТЕРВЕНТНЕ АКТИВНОСТИ</w:t>
            </w:r>
            <w:r w:rsidR="00347ECB" w:rsidRPr="00347ECB">
              <w:rPr>
                <w:rFonts w:ascii="Times New Roman" w:hAnsi="Times New Roman" w:cs="Times New Roman"/>
                <w:noProof/>
                <w:webHidden/>
                <w:sz w:val="24"/>
                <w:szCs w:val="24"/>
              </w:rPr>
              <w:tab/>
            </w:r>
            <w:r w:rsidR="00347ECB" w:rsidRPr="00347ECB">
              <w:rPr>
                <w:rFonts w:ascii="Times New Roman" w:hAnsi="Times New Roman" w:cs="Times New Roman"/>
                <w:noProof/>
                <w:webHidden/>
                <w:sz w:val="24"/>
                <w:szCs w:val="24"/>
              </w:rPr>
              <w:fldChar w:fldCharType="begin"/>
            </w:r>
            <w:r w:rsidR="00347ECB" w:rsidRPr="00347ECB">
              <w:rPr>
                <w:rFonts w:ascii="Times New Roman" w:hAnsi="Times New Roman" w:cs="Times New Roman"/>
                <w:noProof/>
                <w:webHidden/>
                <w:sz w:val="24"/>
                <w:szCs w:val="24"/>
              </w:rPr>
              <w:instrText xml:space="preserve"> PAGEREF _Toc147480208 \h </w:instrText>
            </w:r>
            <w:r w:rsidR="00347ECB" w:rsidRPr="00347ECB">
              <w:rPr>
                <w:rFonts w:ascii="Times New Roman" w:hAnsi="Times New Roman" w:cs="Times New Roman"/>
                <w:noProof/>
                <w:webHidden/>
                <w:sz w:val="24"/>
                <w:szCs w:val="24"/>
              </w:rPr>
            </w:r>
            <w:r w:rsidR="00347ECB" w:rsidRPr="00347ECB">
              <w:rPr>
                <w:rFonts w:ascii="Times New Roman" w:hAnsi="Times New Roman" w:cs="Times New Roman"/>
                <w:noProof/>
                <w:webHidden/>
                <w:sz w:val="24"/>
                <w:szCs w:val="24"/>
              </w:rPr>
              <w:fldChar w:fldCharType="separate"/>
            </w:r>
            <w:r w:rsidR="002A4F06">
              <w:rPr>
                <w:rFonts w:ascii="Times New Roman" w:hAnsi="Times New Roman" w:cs="Times New Roman"/>
                <w:noProof/>
                <w:webHidden/>
                <w:sz w:val="24"/>
                <w:szCs w:val="24"/>
              </w:rPr>
              <w:t>7</w:t>
            </w:r>
            <w:r w:rsidR="00347ECB" w:rsidRPr="00347ECB">
              <w:rPr>
                <w:rFonts w:ascii="Times New Roman" w:hAnsi="Times New Roman" w:cs="Times New Roman"/>
                <w:noProof/>
                <w:webHidden/>
                <w:sz w:val="24"/>
                <w:szCs w:val="24"/>
              </w:rPr>
              <w:fldChar w:fldCharType="end"/>
            </w:r>
          </w:hyperlink>
        </w:p>
        <w:p w:rsidR="00347ECB" w:rsidRPr="00347ECB" w:rsidRDefault="00FA5E8D" w:rsidP="00347ECB">
          <w:pPr>
            <w:pStyle w:val="TOC1"/>
            <w:tabs>
              <w:tab w:val="right" w:leader="dot" w:pos="9350"/>
            </w:tabs>
            <w:spacing w:line="276" w:lineRule="auto"/>
            <w:rPr>
              <w:rFonts w:ascii="Times New Roman" w:eastAsiaTheme="minorEastAsia" w:hAnsi="Times New Roman" w:cs="Times New Roman"/>
              <w:noProof/>
              <w:sz w:val="24"/>
              <w:szCs w:val="24"/>
            </w:rPr>
          </w:pPr>
          <w:hyperlink w:anchor="_Toc147480209" w:history="1">
            <w:r w:rsidR="00347ECB" w:rsidRPr="00347ECB">
              <w:rPr>
                <w:rStyle w:val="Hyperlink"/>
                <w:rFonts w:ascii="Times New Roman" w:hAnsi="Times New Roman" w:cs="Times New Roman"/>
                <w:noProof/>
                <w:sz w:val="24"/>
                <w:szCs w:val="24"/>
                <w:lang w:val="sr-Cyrl-RS"/>
              </w:rPr>
              <w:t>ПОСТУПАЊЕ У СЛУЧАЈУ КОРИШЋЕЊА ДРОГЕ</w:t>
            </w:r>
            <w:r w:rsidR="00347ECB" w:rsidRPr="00347ECB">
              <w:rPr>
                <w:rFonts w:ascii="Times New Roman" w:hAnsi="Times New Roman" w:cs="Times New Roman"/>
                <w:noProof/>
                <w:webHidden/>
                <w:sz w:val="24"/>
                <w:szCs w:val="24"/>
              </w:rPr>
              <w:tab/>
            </w:r>
            <w:r w:rsidR="00347ECB" w:rsidRPr="00347ECB">
              <w:rPr>
                <w:rFonts w:ascii="Times New Roman" w:hAnsi="Times New Roman" w:cs="Times New Roman"/>
                <w:noProof/>
                <w:webHidden/>
                <w:sz w:val="24"/>
                <w:szCs w:val="24"/>
              </w:rPr>
              <w:fldChar w:fldCharType="begin"/>
            </w:r>
            <w:r w:rsidR="00347ECB" w:rsidRPr="00347ECB">
              <w:rPr>
                <w:rFonts w:ascii="Times New Roman" w:hAnsi="Times New Roman" w:cs="Times New Roman"/>
                <w:noProof/>
                <w:webHidden/>
                <w:sz w:val="24"/>
                <w:szCs w:val="24"/>
              </w:rPr>
              <w:instrText xml:space="preserve"> PAGEREF _Toc147480209 \h </w:instrText>
            </w:r>
            <w:r w:rsidR="00347ECB" w:rsidRPr="00347ECB">
              <w:rPr>
                <w:rFonts w:ascii="Times New Roman" w:hAnsi="Times New Roman" w:cs="Times New Roman"/>
                <w:noProof/>
                <w:webHidden/>
                <w:sz w:val="24"/>
                <w:szCs w:val="24"/>
              </w:rPr>
            </w:r>
            <w:r w:rsidR="00347ECB" w:rsidRPr="00347ECB">
              <w:rPr>
                <w:rFonts w:ascii="Times New Roman" w:hAnsi="Times New Roman" w:cs="Times New Roman"/>
                <w:noProof/>
                <w:webHidden/>
                <w:sz w:val="24"/>
                <w:szCs w:val="24"/>
              </w:rPr>
              <w:fldChar w:fldCharType="separate"/>
            </w:r>
            <w:r w:rsidR="002A4F06">
              <w:rPr>
                <w:rFonts w:ascii="Times New Roman" w:hAnsi="Times New Roman" w:cs="Times New Roman"/>
                <w:noProof/>
                <w:webHidden/>
                <w:sz w:val="24"/>
                <w:szCs w:val="24"/>
              </w:rPr>
              <w:t>7</w:t>
            </w:r>
            <w:r w:rsidR="00347ECB" w:rsidRPr="00347ECB">
              <w:rPr>
                <w:rFonts w:ascii="Times New Roman" w:hAnsi="Times New Roman" w:cs="Times New Roman"/>
                <w:noProof/>
                <w:webHidden/>
                <w:sz w:val="24"/>
                <w:szCs w:val="24"/>
              </w:rPr>
              <w:fldChar w:fldCharType="end"/>
            </w:r>
          </w:hyperlink>
        </w:p>
        <w:p w:rsidR="00347ECB" w:rsidRPr="00347ECB" w:rsidRDefault="00FA5E8D" w:rsidP="00347ECB">
          <w:pPr>
            <w:pStyle w:val="TOC1"/>
            <w:tabs>
              <w:tab w:val="right" w:leader="dot" w:pos="9350"/>
            </w:tabs>
            <w:spacing w:line="276" w:lineRule="auto"/>
            <w:rPr>
              <w:rFonts w:ascii="Times New Roman" w:eastAsiaTheme="minorEastAsia" w:hAnsi="Times New Roman" w:cs="Times New Roman"/>
              <w:noProof/>
              <w:sz w:val="24"/>
              <w:szCs w:val="24"/>
            </w:rPr>
          </w:pPr>
          <w:hyperlink w:anchor="_Toc147480210" w:history="1">
            <w:r w:rsidR="00347ECB" w:rsidRPr="00347ECB">
              <w:rPr>
                <w:rStyle w:val="Hyperlink"/>
                <w:rFonts w:ascii="Times New Roman" w:hAnsi="Times New Roman" w:cs="Times New Roman"/>
                <w:noProof/>
                <w:sz w:val="24"/>
                <w:szCs w:val="24"/>
                <w:lang w:val="sr-Cyrl-RS"/>
              </w:rPr>
              <w:t>ПОСТУПАЊЕ У СЛУЧАЈУ ПОСЕДОВАЊА ИЛИ ПРОДАЈЕ ДРОГЕ</w:t>
            </w:r>
            <w:r w:rsidR="00347ECB" w:rsidRPr="00347ECB">
              <w:rPr>
                <w:rFonts w:ascii="Times New Roman" w:hAnsi="Times New Roman" w:cs="Times New Roman"/>
                <w:noProof/>
                <w:webHidden/>
                <w:sz w:val="24"/>
                <w:szCs w:val="24"/>
              </w:rPr>
              <w:tab/>
            </w:r>
            <w:r w:rsidR="00347ECB" w:rsidRPr="00347ECB">
              <w:rPr>
                <w:rFonts w:ascii="Times New Roman" w:hAnsi="Times New Roman" w:cs="Times New Roman"/>
                <w:noProof/>
                <w:webHidden/>
                <w:sz w:val="24"/>
                <w:szCs w:val="24"/>
              </w:rPr>
              <w:fldChar w:fldCharType="begin"/>
            </w:r>
            <w:r w:rsidR="00347ECB" w:rsidRPr="00347ECB">
              <w:rPr>
                <w:rFonts w:ascii="Times New Roman" w:hAnsi="Times New Roman" w:cs="Times New Roman"/>
                <w:noProof/>
                <w:webHidden/>
                <w:sz w:val="24"/>
                <w:szCs w:val="24"/>
              </w:rPr>
              <w:instrText xml:space="preserve"> PAGEREF _Toc147480210 \h </w:instrText>
            </w:r>
            <w:r w:rsidR="00347ECB" w:rsidRPr="00347ECB">
              <w:rPr>
                <w:rFonts w:ascii="Times New Roman" w:hAnsi="Times New Roman" w:cs="Times New Roman"/>
                <w:noProof/>
                <w:webHidden/>
                <w:sz w:val="24"/>
                <w:szCs w:val="24"/>
              </w:rPr>
            </w:r>
            <w:r w:rsidR="00347ECB" w:rsidRPr="00347ECB">
              <w:rPr>
                <w:rFonts w:ascii="Times New Roman" w:hAnsi="Times New Roman" w:cs="Times New Roman"/>
                <w:noProof/>
                <w:webHidden/>
                <w:sz w:val="24"/>
                <w:szCs w:val="24"/>
              </w:rPr>
              <w:fldChar w:fldCharType="separate"/>
            </w:r>
            <w:r w:rsidR="002A4F06">
              <w:rPr>
                <w:rFonts w:ascii="Times New Roman" w:hAnsi="Times New Roman" w:cs="Times New Roman"/>
                <w:noProof/>
                <w:webHidden/>
                <w:sz w:val="24"/>
                <w:szCs w:val="24"/>
              </w:rPr>
              <w:t>9</w:t>
            </w:r>
            <w:r w:rsidR="00347ECB" w:rsidRPr="00347ECB">
              <w:rPr>
                <w:rFonts w:ascii="Times New Roman" w:hAnsi="Times New Roman" w:cs="Times New Roman"/>
                <w:noProof/>
                <w:webHidden/>
                <w:sz w:val="24"/>
                <w:szCs w:val="24"/>
              </w:rPr>
              <w:fldChar w:fldCharType="end"/>
            </w:r>
          </w:hyperlink>
        </w:p>
        <w:p w:rsidR="00347ECB" w:rsidRPr="00347ECB" w:rsidRDefault="00FA5E8D" w:rsidP="00347ECB">
          <w:pPr>
            <w:pStyle w:val="TOC1"/>
            <w:tabs>
              <w:tab w:val="right" w:leader="dot" w:pos="9350"/>
            </w:tabs>
            <w:spacing w:line="276" w:lineRule="auto"/>
            <w:rPr>
              <w:rFonts w:ascii="Times New Roman" w:eastAsiaTheme="minorEastAsia" w:hAnsi="Times New Roman" w:cs="Times New Roman"/>
              <w:noProof/>
              <w:sz w:val="24"/>
              <w:szCs w:val="24"/>
            </w:rPr>
          </w:pPr>
          <w:hyperlink w:anchor="_Toc147480211" w:history="1">
            <w:r w:rsidR="00347ECB" w:rsidRPr="00347ECB">
              <w:rPr>
                <w:rStyle w:val="Hyperlink"/>
                <w:rFonts w:ascii="Times New Roman" w:hAnsi="Times New Roman" w:cs="Times New Roman"/>
                <w:noProof/>
                <w:sz w:val="24"/>
                <w:szCs w:val="24"/>
                <w:lang w:val="sr-Cyrl-RS"/>
              </w:rPr>
              <w:t>ПОСТУПАЊЕ У СЛУЧАЈУ ОТКРИВАЊА ДРОГЕ</w:t>
            </w:r>
            <w:r w:rsidR="00347ECB" w:rsidRPr="00347ECB">
              <w:rPr>
                <w:rFonts w:ascii="Times New Roman" w:hAnsi="Times New Roman" w:cs="Times New Roman"/>
                <w:noProof/>
                <w:webHidden/>
                <w:sz w:val="24"/>
                <w:szCs w:val="24"/>
              </w:rPr>
              <w:tab/>
            </w:r>
            <w:r w:rsidR="00347ECB" w:rsidRPr="00347ECB">
              <w:rPr>
                <w:rFonts w:ascii="Times New Roman" w:hAnsi="Times New Roman" w:cs="Times New Roman"/>
                <w:noProof/>
                <w:webHidden/>
                <w:sz w:val="24"/>
                <w:szCs w:val="24"/>
              </w:rPr>
              <w:fldChar w:fldCharType="begin"/>
            </w:r>
            <w:r w:rsidR="00347ECB" w:rsidRPr="00347ECB">
              <w:rPr>
                <w:rFonts w:ascii="Times New Roman" w:hAnsi="Times New Roman" w:cs="Times New Roman"/>
                <w:noProof/>
                <w:webHidden/>
                <w:sz w:val="24"/>
                <w:szCs w:val="24"/>
              </w:rPr>
              <w:instrText xml:space="preserve"> PAGEREF _Toc147480211 \h </w:instrText>
            </w:r>
            <w:r w:rsidR="00347ECB" w:rsidRPr="00347ECB">
              <w:rPr>
                <w:rFonts w:ascii="Times New Roman" w:hAnsi="Times New Roman" w:cs="Times New Roman"/>
                <w:noProof/>
                <w:webHidden/>
                <w:sz w:val="24"/>
                <w:szCs w:val="24"/>
              </w:rPr>
            </w:r>
            <w:r w:rsidR="00347ECB" w:rsidRPr="00347ECB">
              <w:rPr>
                <w:rFonts w:ascii="Times New Roman" w:hAnsi="Times New Roman" w:cs="Times New Roman"/>
                <w:noProof/>
                <w:webHidden/>
                <w:sz w:val="24"/>
                <w:szCs w:val="24"/>
              </w:rPr>
              <w:fldChar w:fldCharType="separate"/>
            </w:r>
            <w:r w:rsidR="002A4F06">
              <w:rPr>
                <w:rFonts w:ascii="Times New Roman" w:hAnsi="Times New Roman" w:cs="Times New Roman"/>
                <w:noProof/>
                <w:webHidden/>
                <w:sz w:val="24"/>
                <w:szCs w:val="24"/>
              </w:rPr>
              <w:t>10</w:t>
            </w:r>
            <w:r w:rsidR="00347ECB" w:rsidRPr="00347ECB">
              <w:rPr>
                <w:rFonts w:ascii="Times New Roman" w:hAnsi="Times New Roman" w:cs="Times New Roman"/>
                <w:noProof/>
                <w:webHidden/>
                <w:sz w:val="24"/>
                <w:szCs w:val="24"/>
              </w:rPr>
              <w:fldChar w:fldCharType="end"/>
            </w:r>
          </w:hyperlink>
        </w:p>
        <w:p w:rsidR="00347ECB" w:rsidRPr="00347ECB" w:rsidRDefault="00FA5E8D" w:rsidP="00347ECB">
          <w:pPr>
            <w:pStyle w:val="TOC1"/>
            <w:tabs>
              <w:tab w:val="right" w:leader="dot" w:pos="9350"/>
            </w:tabs>
            <w:spacing w:line="276" w:lineRule="auto"/>
            <w:rPr>
              <w:rFonts w:ascii="Times New Roman" w:eastAsiaTheme="minorEastAsia" w:hAnsi="Times New Roman" w:cs="Times New Roman"/>
              <w:noProof/>
              <w:sz w:val="24"/>
              <w:szCs w:val="24"/>
            </w:rPr>
          </w:pPr>
          <w:hyperlink w:anchor="_Toc147480212" w:history="1">
            <w:r w:rsidR="00347ECB" w:rsidRPr="00347ECB">
              <w:rPr>
                <w:rStyle w:val="Hyperlink"/>
                <w:rFonts w:ascii="Times New Roman" w:eastAsia="Times New Roman" w:hAnsi="Times New Roman" w:cs="Times New Roman"/>
                <w:noProof/>
                <w:sz w:val="24"/>
                <w:szCs w:val="24"/>
                <w:lang w:val="sr-Cyrl-RS"/>
              </w:rPr>
              <w:t>ПРИЈАВА</w:t>
            </w:r>
            <w:r w:rsidR="00347ECB" w:rsidRPr="00347ECB">
              <w:rPr>
                <w:rFonts w:ascii="Times New Roman" w:hAnsi="Times New Roman" w:cs="Times New Roman"/>
                <w:noProof/>
                <w:webHidden/>
                <w:sz w:val="24"/>
                <w:szCs w:val="24"/>
              </w:rPr>
              <w:tab/>
            </w:r>
            <w:r w:rsidR="00347ECB" w:rsidRPr="00347ECB">
              <w:rPr>
                <w:rFonts w:ascii="Times New Roman" w:hAnsi="Times New Roman" w:cs="Times New Roman"/>
                <w:noProof/>
                <w:webHidden/>
                <w:sz w:val="24"/>
                <w:szCs w:val="24"/>
              </w:rPr>
              <w:fldChar w:fldCharType="begin"/>
            </w:r>
            <w:r w:rsidR="00347ECB" w:rsidRPr="00347ECB">
              <w:rPr>
                <w:rFonts w:ascii="Times New Roman" w:hAnsi="Times New Roman" w:cs="Times New Roman"/>
                <w:noProof/>
                <w:webHidden/>
                <w:sz w:val="24"/>
                <w:szCs w:val="24"/>
              </w:rPr>
              <w:instrText xml:space="preserve"> PAGEREF _Toc147480212 \h </w:instrText>
            </w:r>
            <w:r w:rsidR="00347ECB" w:rsidRPr="00347ECB">
              <w:rPr>
                <w:rFonts w:ascii="Times New Roman" w:hAnsi="Times New Roman" w:cs="Times New Roman"/>
                <w:noProof/>
                <w:webHidden/>
                <w:sz w:val="24"/>
                <w:szCs w:val="24"/>
              </w:rPr>
            </w:r>
            <w:r w:rsidR="00347ECB" w:rsidRPr="00347ECB">
              <w:rPr>
                <w:rFonts w:ascii="Times New Roman" w:hAnsi="Times New Roman" w:cs="Times New Roman"/>
                <w:noProof/>
                <w:webHidden/>
                <w:sz w:val="24"/>
                <w:szCs w:val="24"/>
              </w:rPr>
              <w:fldChar w:fldCharType="separate"/>
            </w:r>
            <w:r w:rsidR="002A4F06">
              <w:rPr>
                <w:rFonts w:ascii="Times New Roman" w:hAnsi="Times New Roman" w:cs="Times New Roman"/>
                <w:noProof/>
                <w:webHidden/>
                <w:sz w:val="24"/>
                <w:szCs w:val="24"/>
              </w:rPr>
              <w:t>11</w:t>
            </w:r>
            <w:r w:rsidR="00347ECB" w:rsidRPr="00347ECB">
              <w:rPr>
                <w:rFonts w:ascii="Times New Roman" w:hAnsi="Times New Roman" w:cs="Times New Roman"/>
                <w:noProof/>
                <w:webHidden/>
                <w:sz w:val="24"/>
                <w:szCs w:val="24"/>
              </w:rPr>
              <w:fldChar w:fldCharType="end"/>
            </w:r>
          </w:hyperlink>
        </w:p>
        <w:p w:rsidR="00347ECB" w:rsidRPr="00347ECB" w:rsidRDefault="00FA5E8D" w:rsidP="00347ECB">
          <w:pPr>
            <w:pStyle w:val="TOC1"/>
            <w:tabs>
              <w:tab w:val="right" w:leader="dot" w:pos="9350"/>
            </w:tabs>
            <w:spacing w:line="276" w:lineRule="auto"/>
            <w:rPr>
              <w:rFonts w:ascii="Times New Roman" w:eastAsiaTheme="minorEastAsia" w:hAnsi="Times New Roman" w:cs="Times New Roman"/>
              <w:noProof/>
              <w:sz w:val="24"/>
              <w:szCs w:val="24"/>
            </w:rPr>
          </w:pPr>
          <w:hyperlink w:anchor="_Toc147480214" w:history="1">
            <w:r w:rsidR="00347ECB" w:rsidRPr="00347ECB">
              <w:rPr>
                <w:rStyle w:val="Hyperlink"/>
                <w:rFonts w:ascii="Times New Roman" w:hAnsi="Times New Roman" w:cs="Times New Roman"/>
                <w:noProof/>
                <w:sz w:val="24"/>
                <w:szCs w:val="24"/>
                <w:lang w:val="sr-Cyrl-RS"/>
              </w:rPr>
              <w:t>ЕВИДЕНЦИЈА И ИЗВЕШТАВАЊЕ</w:t>
            </w:r>
            <w:r w:rsidR="00347ECB" w:rsidRPr="00347ECB">
              <w:rPr>
                <w:rFonts w:ascii="Times New Roman" w:hAnsi="Times New Roman" w:cs="Times New Roman"/>
                <w:noProof/>
                <w:webHidden/>
                <w:sz w:val="24"/>
                <w:szCs w:val="24"/>
              </w:rPr>
              <w:tab/>
            </w:r>
            <w:r w:rsidR="00347ECB" w:rsidRPr="00347ECB">
              <w:rPr>
                <w:rFonts w:ascii="Times New Roman" w:hAnsi="Times New Roman" w:cs="Times New Roman"/>
                <w:noProof/>
                <w:webHidden/>
                <w:sz w:val="24"/>
                <w:szCs w:val="24"/>
              </w:rPr>
              <w:fldChar w:fldCharType="begin"/>
            </w:r>
            <w:r w:rsidR="00347ECB" w:rsidRPr="00347ECB">
              <w:rPr>
                <w:rFonts w:ascii="Times New Roman" w:hAnsi="Times New Roman" w:cs="Times New Roman"/>
                <w:noProof/>
                <w:webHidden/>
                <w:sz w:val="24"/>
                <w:szCs w:val="24"/>
              </w:rPr>
              <w:instrText xml:space="preserve"> PAGEREF _Toc147480214 \h </w:instrText>
            </w:r>
            <w:r w:rsidR="00347ECB" w:rsidRPr="00347ECB">
              <w:rPr>
                <w:rFonts w:ascii="Times New Roman" w:hAnsi="Times New Roman" w:cs="Times New Roman"/>
                <w:noProof/>
                <w:webHidden/>
                <w:sz w:val="24"/>
                <w:szCs w:val="24"/>
              </w:rPr>
            </w:r>
            <w:r w:rsidR="00347ECB" w:rsidRPr="00347ECB">
              <w:rPr>
                <w:rFonts w:ascii="Times New Roman" w:hAnsi="Times New Roman" w:cs="Times New Roman"/>
                <w:noProof/>
                <w:webHidden/>
                <w:sz w:val="24"/>
                <w:szCs w:val="24"/>
              </w:rPr>
              <w:fldChar w:fldCharType="separate"/>
            </w:r>
            <w:r w:rsidR="002A4F06">
              <w:rPr>
                <w:rFonts w:ascii="Times New Roman" w:hAnsi="Times New Roman" w:cs="Times New Roman"/>
                <w:noProof/>
                <w:webHidden/>
                <w:sz w:val="24"/>
                <w:szCs w:val="24"/>
              </w:rPr>
              <w:t>11</w:t>
            </w:r>
            <w:r w:rsidR="00347ECB" w:rsidRPr="00347ECB">
              <w:rPr>
                <w:rFonts w:ascii="Times New Roman" w:hAnsi="Times New Roman" w:cs="Times New Roman"/>
                <w:noProof/>
                <w:webHidden/>
                <w:sz w:val="24"/>
                <w:szCs w:val="24"/>
              </w:rPr>
              <w:fldChar w:fldCharType="end"/>
            </w:r>
          </w:hyperlink>
        </w:p>
        <w:p w:rsidR="00FD2972" w:rsidRDefault="00FD2972">
          <w:r>
            <w:rPr>
              <w:b/>
              <w:bCs/>
              <w:noProof/>
            </w:rPr>
            <w:fldChar w:fldCharType="end"/>
          </w:r>
        </w:p>
      </w:sdtContent>
    </w:sdt>
    <w:p w:rsidR="007C7845" w:rsidRDefault="007C7845" w:rsidP="007C7845">
      <w:pPr>
        <w:keepNext/>
        <w:spacing w:before="240" w:after="0" w:line="276" w:lineRule="auto"/>
        <w:jc w:val="both"/>
        <w:outlineLvl w:val="0"/>
        <w:rPr>
          <w:rFonts w:ascii="Times New Roman" w:eastAsia="Times New Roman" w:hAnsi="Times New Roman" w:cs="Times New Roman"/>
          <w:b/>
          <w:bCs/>
          <w:kern w:val="32"/>
          <w:sz w:val="24"/>
          <w:szCs w:val="24"/>
          <w:lang w:val="sr-Cyrl-RS" w:eastAsia="x-none"/>
        </w:rPr>
      </w:pPr>
    </w:p>
    <w:p w:rsidR="007C7845" w:rsidRDefault="007C7845" w:rsidP="007C7845">
      <w:pPr>
        <w:keepNext/>
        <w:spacing w:before="240" w:after="0" w:line="276" w:lineRule="auto"/>
        <w:jc w:val="both"/>
        <w:outlineLvl w:val="0"/>
        <w:rPr>
          <w:rFonts w:ascii="Times New Roman" w:eastAsia="Times New Roman" w:hAnsi="Times New Roman" w:cs="Times New Roman"/>
          <w:b/>
          <w:bCs/>
          <w:kern w:val="32"/>
          <w:sz w:val="24"/>
          <w:szCs w:val="24"/>
          <w:lang w:val="sr-Cyrl-RS" w:eastAsia="x-none"/>
        </w:rPr>
      </w:pPr>
    </w:p>
    <w:p w:rsidR="00EF4104" w:rsidRDefault="00EF4104" w:rsidP="007C7845">
      <w:pPr>
        <w:keepNext/>
        <w:spacing w:before="240" w:after="0" w:line="276" w:lineRule="auto"/>
        <w:jc w:val="both"/>
        <w:outlineLvl w:val="0"/>
        <w:rPr>
          <w:rFonts w:ascii="Times New Roman" w:eastAsia="Times New Roman" w:hAnsi="Times New Roman" w:cs="Times New Roman"/>
          <w:b/>
          <w:bCs/>
          <w:kern w:val="32"/>
          <w:sz w:val="24"/>
          <w:szCs w:val="24"/>
          <w:lang w:val="sr-Cyrl-RS" w:eastAsia="x-none"/>
        </w:rPr>
      </w:pPr>
    </w:p>
    <w:p w:rsidR="00FD2972" w:rsidRDefault="00FD2972" w:rsidP="007C7845">
      <w:pPr>
        <w:keepNext/>
        <w:spacing w:before="240" w:after="0" w:line="276" w:lineRule="auto"/>
        <w:jc w:val="both"/>
        <w:outlineLvl w:val="0"/>
        <w:rPr>
          <w:rFonts w:ascii="Times New Roman" w:eastAsia="Times New Roman" w:hAnsi="Times New Roman" w:cs="Times New Roman"/>
          <w:b/>
          <w:bCs/>
          <w:kern w:val="32"/>
          <w:sz w:val="24"/>
          <w:szCs w:val="24"/>
          <w:lang w:val="sr-Cyrl-RS" w:eastAsia="x-none"/>
        </w:rPr>
      </w:pPr>
    </w:p>
    <w:p w:rsidR="00FD2972" w:rsidRDefault="00FD2972" w:rsidP="007C7845">
      <w:pPr>
        <w:keepNext/>
        <w:spacing w:before="240" w:after="0" w:line="276" w:lineRule="auto"/>
        <w:jc w:val="both"/>
        <w:outlineLvl w:val="0"/>
        <w:rPr>
          <w:rFonts w:ascii="Times New Roman" w:eastAsia="Times New Roman" w:hAnsi="Times New Roman" w:cs="Times New Roman"/>
          <w:b/>
          <w:bCs/>
          <w:kern w:val="32"/>
          <w:sz w:val="24"/>
          <w:szCs w:val="24"/>
          <w:lang w:val="sr-Cyrl-RS" w:eastAsia="x-none"/>
        </w:rPr>
      </w:pPr>
    </w:p>
    <w:p w:rsidR="00FD2972" w:rsidRDefault="00FD2972" w:rsidP="007C7845">
      <w:pPr>
        <w:keepNext/>
        <w:spacing w:before="240" w:after="0" w:line="276" w:lineRule="auto"/>
        <w:jc w:val="both"/>
        <w:outlineLvl w:val="0"/>
        <w:rPr>
          <w:rFonts w:ascii="Times New Roman" w:eastAsia="Times New Roman" w:hAnsi="Times New Roman" w:cs="Times New Roman"/>
          <w:b/>
          <w:bCs/>
          <w:kern w:val="32"/>
          <w:sz w:val="24"/>
          <w:szCs w:val="24"/>
          <w:lang w:val="sr-Cyrl-RS" w:eastAsia="x-none"/>
        </w:rPr>
      </w:pPr>
    </w:p>
    <w:p w:rsidR="00FD2972" w:rsidRDefault="00FD2972" w:rsidP="007C7845">
      <w:pPr>
        <w:keepNext/>
        <w:spacing w:before="240" w:after="0" w:line="276" w:lineRule="auto"/>
        <w:jc w:val="both"/>
        <w:outlineLvl w:val="0"/>
        <w:rPr>
          <w:rFonts w:ascii="Times New Roman" w:eastAsia="Times New Roman" w:hAnsi="Times New Roman" w:cs="Times New Roman"/>
          <w:b/>
          <w:bCs/>
          <w:kern w:val="32"/>
          <w:sz w:val="24"/>
          <w:szCs w:val="24"/>
          <w:lang w:val="sr-Cyrl-RS" w:eastAsia="x-none"/>
        </w:rPr>
      </w:pPr>
    </w:p>
    <w:p w:rsidR="00FD2972" w:rsidRDefault="00FD2972" w:rsidP="007C7845">
      <w:pPr>
        <w:keepNext/>
        <w:spacing w:before="240" w:after="0" w:line="276" w:lineRule="auto"/>
        <w:jc w:val="both"/>
        <w:outlineLvl w:val="0"/>
        <w:rPr>
          <w:rFonts w:ascii="Times New Roman" w:eastAsia="Times New Roman" w:hAnsi="Times New Roman" w:cs="Times New Roman"/>
          <w:b/>
          <w:bCs/>
          <w:kern w:val="32"/>
          <w:sz w:val="24"/>
          <w:szCs w:val="24"/>
          <w:lang w:val="sr-Cyrl-RS" w:eastAsia="x-none"/>
        </w:rPr>
      </w:pPr>
    </w:p>
    <w:p w:rsidR="007C7845" w:rsidRDefault="007C7845" w:rsidP="007C7845">
      <w:pPr>
        <w:keepNext/>
        <w:spacing w:before="240" w:after="0" w:line="276" w:lineRule="auto"/>
        <w:jc w:val="both"/>
        <w:outlineLvl w:val="0"/>
        <w:rPr>
          <w:rFonts w:ascii="Times New Roman" w:eastAsia="Times New Roman" w:hAnsi="Times New Roman" w:cs="Times New Roman"/>
          <w:b/>
          <w:bCs/>
          <w:kern w:val="32"/>
          <w:sz w:val="24"/>
          <w:szCs w:val="24"/>
          <w:lang w:val="x-none" w:eastAsia="x-none"/>
        </w:rPr>
      </w:pPr>
    </w:p>
    <w:p w:rsidR="00FD2972" w:rsidRDefault="00FD2972" w:rsidP="007C7845">
      <w:pPr>
        <w:keepNext/>
        <w:spacing w:before="240" w:after="0" w:line="276" w:lineRule="auto"/>
        <w:jc w:val="both"/>
        <w:outlineLvl w:val="0"/>
        <w:rPr>
          <w:rFonts w:ascii="Times New Roman" w:eastAsia="Times New Roman" w:hAnsi="Times New Roman" w:cs="Times New Roman"/>
          <w:b/>
          <w:bCs/>
          <w:kern w:val="32"/>
          <w:sz w:val="24"/>
          <w:szCs w:val="24"/>
          <w:lang w:val="x-none" w:eastAsia="x-none"/>
        </w:rPr>
      </w:pPr>
    </w:p>
    <w:p w:rsidR="00FD2972" w:rsidRDefault="00FD2972" w:rsidP="00D5308C">
      <w:pPr>
        <w:ind w:firstLine="720"/>
        <w:jc w:val="both"/>
        <w:rPr>
          <w:rFonts w:ascii="Times New Roman" w:hAnsi="Times New Roman" w:cs="Times New Roman"/>
          <w:sz w:val="24"/>
          <w:szCs w:val="24"/>
          <w:lang w:val="sr-Cyrl-RS"/>
        </w:rPr>
      </w:pPr>
    </w:p>
    <w:p w:rsidR="00655098" w:rsidRPr="00450FE9" w:rsidRDefault="00655098" w:rsidP="00D5308C">
      <w:pPr>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Програм </w:t>
      </w:r>
      <w:r w:rsidRPr="00655098">
        <w:rPr>
          <w:rFonts w:ascii="Times New Roman" w:hAnsi="Times New Roman" w:cs="Times New Roman"/>
          <w:sz w:val="24"/>
          <w:szCs w:val="24"/>
          <w:lang w:val="sr-Cyrl-RS"/>
        </w:rPr>
        <w:t>за превенцију употребе дрога</w:t>
      </w:r>
      <w:r>
        <w:rPr>
          <w:rFonts w:ascii="Times New Roman" w:hAnsi="Times New Roman" w:cs="Times New Roman"/>
          <w:sz w:val="24"/>
          <w:szCs w:val="24"/>
          <w:lang w:val="sr-Cyrl-RS"/>
        </w:rPr>
        <w:t xml:space="preserve"> </w:t>
      </w:r>
      <w:r w:rsidRPr="00655098">
        <w:rPr>
          <w:rFonts w:ascii="Times New Roman" w:hAnsi="Times New Roman" w:cs="Times New Roman"/>
          <w:sz w:val="24"/>
          <w:szCs w:val="24"/>
          <w:lang w:val="sr-Cyrl-RS"/>
        </w:rPr>
        <w:t>у раду са ученицима</w:t>
      </w:r>
      <w:r>
        <w:rPr>
          <w:rFonts w:ascii="Times New Roman" w:hAnsi="Times New Roman" w:cs="Times New Roman"/>
          <w:sz w:val="24"/>
          <w:szCs w:val="24"/>
          <w:lang w:val="sr-Cyrl-RS"/>
        </w:rPr>
        <w:t xml:space="preserve"> израђен је у складу са </w:t>
      </w:r>
      <w:r w:rsidR="00D5308C">
        <w:rPr>
          <w:rFonts w:ascii="Times New Roman" w:hAnsi="Times New Roman" w:cs="Times New Roman"/>
          <w:sz w:val="24"/>
          <w:szCs w:val="24"/>
          <w:lang w:val="sr-Cyrl-RS"/>
        </w:rPr>
        <w:t>М</w:t>
      </w:r>
      <w:r w:rsidRPr="00655098">
        <w:rPr>
          <w:rFonts w:ascii="Times New Roman" w:hAnsi="Times New Roman" w:cs="Times New Roman"/>
          <w:sz w:val="24"/>
          <w:szCs w:val="24"/>
          <w:lang w:val="sr-Cyrl-RS"/>
        </w:rPr>
        <w:t>еђународним стандардима</w:t>
      </w:r>
      <w:r w:rsidR="00D5308C">
        <w:rPr>
          <w:rFonts w:ascii="Times New Roman" w:hAnsi="Times New Roman" w:cs="Times New Roman"/>
          <w:sz w:val="24"/>
          <w:szCs w:val="24"/>
          <w:lang w:val="sr-Cyrl-RS"/>
        </w:rPr>
        <w:t xml:space="preserve"> з</w:t>
      </w:r>
      <w:r w:rsidR="00D5308C" w:rsidRPr="00655098">
        <w:rPr>
          <w:rFonts w:ascii="Times New Roman" w:hAnsi="Times New Roman" w:cs="Times New Roman"/>
          <w:sz w:val="24"/>
          <w:szCs w:val="24"/>
          <w:lang w:val="sr-Cyrl-RS"/>
        </w:rPr>
        <w:t>а превенцију употребе дрога</w:t>
      </w:r>
      <w:r w:rsidR="00D5308C">
        <w:rPr>
          <w:rFonts w:ascii="Times New Roman" w:hAnsi="Times New Roman" w:cs="Times New Roman"/>
          <w:sz w:val="24"/>
          <w:szCs w:val="24"/>
          <w:lang w:val="sr-Cyrl-RS"/>
        </w:rPr>
        <w:t xml:space="preserve"> у</w:t>
      </w:r>
      <w:r w:rsidR="00D5308C" w:rsidRPr="00655098">
        <w:rPr>
          <w:rFonts w:ascii="Times New Roman" w:hAnsi="Times New Roman" w:cs="Times New Roman"/>
          <w:sz w:val="24"/>
          <w:szCs w:val="24"/>
          <w:lang w:val="sr-Cyrl-RS"/>
        </w:rPr>
        <w:t xml:space="preserve"> раду са ученицима</w:t>
      </w:r>
      <w:r w:rsidR="00D5308C">
        <w:rPr>
          <w:rFonts w:ascii="Times New Roman" w:hAnsi="Times New Roman" w:cs="Times New Roman"/>
          <w:sz w:val="24"/>
          <w:szCs w:val="24"/>
          <w:lang w:val="sr-Cyrl-RS"/>
        </w:rPr>
        <w:t>, Министарство просвете, науке и технолошког развоја</w:t>
      </w:r>
      <w:r>
        <w:rPr>
          <w:rFonts w:ascii="Times New Roman" w:hAnsi="Times New Roman" w:cs="Times New Roman"/>
          <w:sz w:val="24"/>
          <w:szCs w:val="24"/>
          <w:lang w:val="sr-Cyrl-RS"/>
        </w:rPr>
        <w:t xml:space="preserve"> из 2018. године</w:t>
      </w:r>
      <w:r w:rsidR="00450FE9">
        <w:rPr>
          <w:rFonts w:ascii="Times New Roman" w:hAnsi="Times New Roman" w:cs="Times New Roman"/>
          <w:sz w:val="24"/>
          <w:szCs w:val="24"/>
          <w:lang w:val="sr-Cyrl-RS"/>
        </w:rPr>
        <w:t xml:space="preserve"> и </w:t>
      </w:r>
      <w:r w:rsidR="00450FE9" w:rsidRPr="00450FE9">
        <w:rPr>
          <w:rFonts w:ascii="Times New Roman" w:hAnsi="Times New Roman" w:cs="Times New Roman"/>
          <w:sz w:val="24"/>
          <w:szCs w:val="24"/>
          <w:lang w:val="sr-Cyrl-RS"/>
        </w:rPr>
        <w:t>с</w:t>
      </w:r>
      <w:r w:rsidR="00450FE9" w:rsidRPr="00450FE9">
        <w:rPr>
          <w:rFonts w:ascii="Times New Roman" w:hAnsi="Times New Roman" w:cs="Times New Roman"/>
          <w:sz w:val="24"/>
          <w:szCs w:val="24"/>
        </w:rPr>
        <w:t xml:space="preserve">тручном упутству за планирање превенције употреба дрога код ученика које је донело Министарство просвете, науке и технолошког развоја Репубике Србије од </w:t>
      </w:r>
      <w:r w:rsidR="00BB381E">
        <w:rPr>
          <w:rFonts w:ascii="Times New Roman" w:hAnsi="Times New Roman" w:cs="Times New Roman"/>
          <w:sz w:val="24"/>
          <w:szCs w:val="24"/>
        </w:rPr>
        <w:t>2019</w:t>
      </w:r>
      <w:r w:rsidR="00450FE9" w:rsidRPr="00450FE9">
        <w:rPr>
          <w:rFonts w:ascii="Times New Roman" w:hAnsi="Times New Roman" w:cs="Times New Roman"/>
          <w:sz w:val="24"/>
          <w:szCs w:val="24"/>
        </w:rPr>
        <w:t>. године</w:t>
      </w:r>
    </w:p>
    <w:p w:rsidR="00655098" w:rsidRDefault="00655098" w:rsidP="007C7845">
      <w:pPr>
        <w:keepNext/>
        <w:spacing w:before="240" w:after="0" w:line="276" w:lineRule="auto"/>
        <w:jc w:val="both"/>
        <w:outlineLvl w:val="0"/>
        <w:rPr>
          <w:rFonts w:ascii="Times New Roman" w:eastAsia="Times New Roman" w:hAnsi="Times New Roman" w:cs="Times New Roman"/>
          <w:b/>
          <w:bCs/>
          <w:kern w:val="32"/>
          <w:sz w:val="24"/>
          <w:szCs w:val="24"/>
          <w:lang w:val="x-none" w:eastAsia="x-none"/>
        </w:rPr>
      </w:pPr>
    </w:p>
    <w:p w:rsidR="00E73359" w:rsidRPr="00E73359" w:rsidRDefault="00E73359" w:rsidP="00EF4104">
      <w:pPr>
        <w:ind w:firstLine="720"/>
        <w:jc w:val="both"/>
        <w:rPr>
          <w:rFonts w:ascii="Times New Roman" w:hAnsi="Times New Roman" w:cs="Times New Roman"/>
          <w:sz w:val="24"/>
          <w:szCs w:val="24"/>
          <w:lang w:val="sr-Cyrl-RS"/>
        </w:rPr>
      </w:pPr>
      <w:r w:rsidRPr="00E73359">
        <w:rPr>
          <w:rFonts w:ascii="Times New Roman" w:hAnsi="Times New Roman" w:cs="Times New Roman"/>
          <w:sz w:val="24"/>
          <w:szCs w:val="24"/>
          <w:lang w:val="sr-Cyrl-RS"/>
        </w:rPr>
        <w:t>Ефикасна превенција претпоставља структуиране и добро дефинисане улоге и одговорности, партнерство и сарадњу разних актера: запослених у школама, родитеља, здравствених радника и полицијских службеника који се баве превенцијом наркоманије, социјалних служби,   представника локалне заједнице, спорта, културе и медија.</w:t>
      </w:r>
    </w:p>
    <w:p w:rsidR="00EF4104" w:rsidRDefault="00EF4104" w:rsidP="007C7845">
      <w:pPr>
        <w:keepNext/>
        <w:spacing w:before="240" w:after="0" w:line="276" w:lineRule="auto"/>
        <w:jc w:val="both"/>
        <w:outlineLvl w:val="0"/>
        <w:rPr>
          <w:rFonts w:ascii="Times New Roman" w:eastAsia="Times New Roman" w:hAnsi="Times New Roman" w:cs="Times New Roman"/>
          <w:b/>
          <w:bCs/>
          <w:kern w:val="32"/>
          <w:sz w:val="24"/>
          <w:szCs w:val="24"/>
          <w:lang w:val="sr-Cyrl-RS" w:eastAsia="x-none"/>
        </w:rPr>
      </w:pPr>
    </w:p>
    <w:p w:rsidR="00655098" w:rsidRPr="00EF4104" w:rsidRDefault="00BB381E" w:rsidP="00EF4104">
      <w:pPr>
        <w:pStyle w:val="Heading1"/>
        <w:rPr>
          <w:rFonts w:eastAsia="Times New Roman" w:cs="Times New Roman"/>
          <w:szCs w:val="24"/>
          <w:lang w:val="sr-Cyrl-RS"/>
        </w:rPr>
      </w:pPr>
      <w:bookmarkStart w:id="16" w:name="_Toc147480193"/>
      <w:r w:rsidRPr="00EF4104">
        <w:rPr>
          <w:rFonts w:eastAsia="Times New Roman" w:cs="Times New Roman"/>
          <w:szCs w:val="24"/>
          <w:lang w:val="sr-Cyrl-RS"/>
        </w:rPr>
        <w:t>ДЕФИНИЦИЈЕ ПОЈМОВА</w:t>
      </w:r>
      <w:bookmarkEnd w:id="16"/>
    </w:p>
    <w:p w:rsidR="00BB381E" w:rsidRDefault="00BB381E" w:rsidP="007C7845">
      <w:pPr>
        <w:keepNext/>
        <w:spacing w:before="240" w:after="0" w:line="276" w:lineRule="auto"/>
        <w:jc w:val="both"/>
        <w:outlineLvl w:val="0"/>
        <w:rPr>
          <w:rFonts w:ascii="Times New Roman" w:eastAsia="Times New Roman" w:hAnsi="Times New Roman" w:cs="Times New Roman"/>
          <w:b/>
          <w:bCs/>
          <w:kern w:val="32"/>
          <w:sz w:val="24"/>
          <w:szCs w:val="24"/>
          <w:lang w:val="sr-Cyrl-RS" w:eastAsia="x-none"/>
        </w:rPr>
      </w:pPr>
    </w:p>
    <w:p w:rsidR="00BB381E" w:rsidRDefault="00BB381E" w:rsidP="007C7845">
      <w:pPr>
        <w:keepNext/>
        <w:spacing w:before="240" w:after="0" w:line="276" w:lineRule="auto"/>
        <w:jc w:val="both"/>
        <w:outlineLvl w:val="0"/>
        <w:rPr>
          <w:rFonts w:ascii="Times New Roman" w:eastAsia="Times New Roman" w:hAnsi="Times New Roman" w:cs="Times New Roman"/>
          <w:b/>
          <w:bCs/>
          <w:kern w:val="32"/>
          <w:sz w:val="24"/>
          <w:szCs w:val="24"/>
          <w:lang w:val="sr-Cyrl-RS" w:eastAsia="x-none"/>
        </w:rPr>
      </w:pPr>
      <w:bookmarkStart w:id="17" w:name="_Toc147478786"/>
      <w:bookmarkStart w:id="18" w:name="_Toc147478939"/>
      <w:bookmarkStart w:id="19" w:name="_Toc147480194"/>
      <w:r>
        <w:rPr>
          <w:rFonts w:ascii="Times New Roman" w:eastAsia="Times New Roman" w:hAnsi="Times New Roman" w:cs="Times New Roman"/>
          <w:b/>
          <w:bCs/>
          <w:kern w:val="32"/>
          <w:sz w:val="24"/>
          <w:szCs w:val="24"/>
          <w:lang w:val="sr-Cyrl-RS" w:eastAsia="x-none"/>
        </w:rPr>
        <w:t>Дрога означава:</w:t>
      </w:r>
      <w:bookmarkEnd w:id="17"/>
      <w:bookmarkEnd w:id="18"/>
      <w:bookmarkEnd w:id="19"/>
    </w:p>
    <w:p w:rsidR="00BB381E" w:rsidRPr="00BB381E" w:rsidRDefault="00BB381E" w:rsidP="00BB381E">
      <w:pPr>
        <w:pStyle w:val="ListParagraph"/>
        <w:keepNext/>
        <w:numPr>
          <w:ilvl w:val="0"/>
          <w:numId w:val="7"/>
        </w:numPr>
        <w:spacing w:before="240" w:after="0" w:line="276" w:lineRule="auto"/>
        <w:jc w:val="both"/>
        <w:outlineLvl w:val="0"/>
        <w:rPr>
          <w:rFonts w:ascii="Times New Roman" w:eastAsia="Times New Roman" w:hAnsi="Times New Roman" w:cs="Times New Roman"/>
          <w:bCs/>
          <w:kern w:val="32"/>
          <w:sz w:val="24"/>
          <w:szCs w:val="24"/>
          <w:lang w:val="sr-Cyrl-RS" w:eastAsia="x-none"/>
        </w:rPr>
      </w:pPr>
      <w:bookmarkStart w:id="20" w:name="_Toc147478787"/>
      <w:bookmarkStart w:id="21" w:name="_Toc147478940"/>
      <w:bookmarkStart w:id="22" w:name="_Toc147480195"/>
      <w:r>
        <w:rPr>
          <w:rFonts w:ascii="Times New Roman" w:eastAsia="Times New Roman" w:hAnsi="Times New Roman" w:cs="Times New Roman"/>
          <w:b/>
          <w:bCs/>
          <w:kern w:val="32"/>
          <w:sz w:val="24"/>
          <w:szCs w:val="24"/>
          <w:lang w:val="sr-Cyrl-RS" w:eastAsia="x-none"/>
        </w:rPr>
        <w:t xml:space="preserve">Опојну дрогу </w:t>
      </w:r>
      <w:r w:rsidRPr="00BB381E">
        <w:rPr>
          <w:rFonts w:ascii="Times New Roman" w:eastAsia="Times New Roman" w:hAnsi="Times New Roman" w:cs="Times New Roman"/>
          <w:bCs/>
          <w:kern w:val="32"/>
          <w:sz w:val="24"/>
          <w:szCs w:val="24"/>
          <w:lang w:val="sr-Cyrl-RS" w:eastAsia="x-none"/>
        </w:rPr>
        <w:t>– свака супстанца биолошког, синтетичког порекла која делује примарно на централни нервни систем смањујући осећај бола, изазивајући поспаност или будност, халуцинације, сметње у моторним функцијама као и друге патолошке или функционалне промене централног нервног система</w:t>
      </w:r>
      <w:r>
        <w:rPr>
          <w:rFonts w:ascii="Times New Roman" w:eastAsia="Times New Roman" w:hAnsi="Times New Roman" w:cs="Times New Roman"/>
          <w:bCs/>
          <w:kern w:val="32"/>
          <w:sz w:val="24"/>
          <w:szCs w:val="24"/>
          <w:lang w:val="sr-Cyrl-RS" w:eastAsia="x-none"/>
        </w:rPr>
        <w:t>,</w:t>
      </w:r>
      <w:bookmarkEnd w:id="20"/>
      <w:bookmarkEnd w:id="21"/>
      <w:bookmarkEnd w:id="22"/>
    </w:p>
    <w:p w:rsidR="00BB381E" w:rsidRDefault="00BB381E" w:rsidP="00BB381E">
      <w:pPr>
        <w:pStyle w:val="ListParagraph"/>
        <w:keepNext/>
        <w:numPr>
          <w:ilvl w:val="0"/>
          <w:numId w:val="7"/>
        </w:numPr>
        <w:spacing w:before="240" w:after="0" w:line="276" w:lineRule="auto"/>
        <w:jc w:val="both"/>
        <w:outlineLvl w:val="0"/>
        <w:rPr>
          <w:rFonts w:ascii="Times New Roman" w:eastAsia="Times New Roman" w:hAnsi="Times New Roman" w:cs="Times New Roman"/>
          <w:bCs/>
          <w:kern w:val="32"/>
          <w:sz w:val="24"/>
          <w:szCs w:val="24"/>
          <w:lang w:val="sr-Cyrl-RS" w:eastAsia="x-none"/>
        </w:rPr>
      </w:pPr>
      <w:bookmarkStart w:id="23" w:name="_Toc147478788"/>
      <w:bookmarkStart w:id="24" w:name="_Toc147478941"/>
      <w:bookmarkStart w:id="25" w:name="_Toc147480196"/>
      <w:r>
        <w:rPr>
          <w:rFonts w:ascii="Times New Roman" w:eastAsia="Times New Roman" w:hAnsi="Times New Roman" w:cs="Times New Roman"/>
          <w:b/>
          <w:bCs/>
          <w:kern w:val="32"/>
          <w:sz w:val="24"/>
          <w:szCs w:val="24"/>
          <w:lang w:val="sr-Cyrl-RS" w:eastAsia="x-none"/>
        </w:rPr>
        <w:t xml:space="preserve">Психотропну супстанцу – </w:t>
      </w:r>
      <w:r w:rsidRPr="00BB381E">
        <w:rPr>
          <w:rFonts w:ascii="Times New Roman" w:eastAsia="Times New Roman" w:hAnsi="Times New Roman" w:cs="Times New Roman"/>
          <w:bCs/>
          <w:kern w:val="32"/>
          <w:sz w:val="24"/>
          <w:szCs w:val="24"/>
          <w:lang w:val="sr-Cyrl-RS" w:eastAsia="x-none"/>
        </w:rPr>
        <w:t>свака супстанца биолошког односно синтетичко</w:t>
      </w:r>
      <w:r>
        <w:rPr>
          <w:rFonts w:ascii="Times New Roman" w:eastAsia="Times New Roman" w:hAnsi="Times New Roman" w:cs="Times New Roman"/>
          <w:bCs/>
          <w:kern w:val="32"/>
          <w:sz w:val="24"/>
          <w:szCs w:val="24"/>
          <w:lang w:val="sr-Cyrl-RS" w:eastAsia="x-none"/>
        </w:rPr>
        <w:t>г порекла који делују примарно на централни нервни систем и мењају мождане функције, због чега се мења перцепција, рањсположење, свест и понашање</w:t>
      </w:r>
      <w:bookmarkEnd w:id="23"/>
      <w:bookmarkEnd w:id="24"/>
      <w:bookmarkEnd w:id="25"/>
    </w:p>
    <w:p w:rsidR="00BB381E" w:rsidRDefault="00BB381E" w:rsidP="00BB381E">
      <w:pPr>
        <w:pStyle w:val="ListParagraph"/>
        <w:keepNext/>
        <w:numPr>
          <w:ilvl w:val="0"/>
          <w:numId w:val="7"/>
        </w:numPr>
        <w:spacing w:before="240" w:after="0" w:line="276" w:lineRule="auto"/>
        <w:jc w:val="both"/>
        <w:outlineLvl w:val="0"/>
        <w:rPr>
          <w:rFonts w:ascii="Times New Roman" w:eastAsia="Times New Roman" w:hAnsi="Times New Roman" w:cs="Times New Roman"/>
          <w:bCs/>
          <w:kern w:val="32"/>
          <w:sz w:val="24"/>
          <w:szCs w:val="24"/>
          <w:lang w:val="sr-Cyrl-RS" w:eastAsia="x-none"/>
        </w:rPr>
      </w:pPr>
      <w:bookmarkStart w:id="26" w:name="_Toc147478789"/>
      <w:bookmarkStart w:id="27" w:name="_Toc147478942"/>
      <w:bookmarkStart w:id="28" w:name="_Toc147480197"/>
      <w:r>
        <w:rPr>
          <w:rFonts w:ascii="Times New Roman" w:eastAsia="Times New Roman" w:hAnsi="Times New Roman" w:cs="Times New Roman"/>
          <w:b/>
          <w:bCs/>
          <w:kern w:val="32"/>
          <w:sz w:val="24"/>
          <w:szCs w:val="24"/>
          <w:lang w:val="sr-Cyrl-RS" w:eastAsia="x-none"/>
        </w:rPr>
        <w:t>Нову психоактивну супстанцу –</w:t>
      </w:r>
      <w:r>
        <w:rPr>
          <w:rFonts w:ascii="Times New Roman" w:eastAsia="Times New Roman" w:hAnsi="Times New Roman" w:cs="Times New Roman"/>
          <w:bCs/>
          <w:kern w:val="32"/>
          <w:sz w:val="24"/>
          <w:szCs w:val="24"/>
          <w:lang w:val="sr-Cyrl-RS" w:eastAsia="x-none"/>
        </w:rPr>
        <w:t xml:space="preserve"> супстанца у чистом облику или у облику препарата </w:t>
      </w:r>
      <w:r w:rsidR="002C29DD">
        <w:rPr>
          <w:rFonts w:ascii="Times New Roman" w:eastAsia="Times New Roman" w:hAnsi="Times New Roman" w:cs="Times New Roman"/>
          <w:bCs/>
          <w:kern w:val="32"/>
          <w:sz w:val="24"/>
          <w:szCs w:val="24"/>
          <w:lang w:val="sr-Cyrl-RS" w:eastAsia="x-none"/>
        </w:rPr>
        <w:t>а која може да представља здравствену или социјалну претњу као и супстанце кој есу прописане наведеним конвенцијама</w:t>
      </w:r>
      <w:bookmarkEnd w:id="26"/>
      <w:bookmarkEnd w:id="27"/>
      <w:bookmarkEnd w:id="28"/>
    </w:p>
    <w:p w:rsidR="002C29DD" w:rsidRDefault="002C29DD" w:rsidP="00BB381E">
      <w:pPr>
        <w:pStyle w:val="ListParagraph"/>
        <w:keepNext/>
        <w:numPr>
          <w:ilvl w:val="0"/>
          <w:numId w:val="7"/>
        </w:numPr>
        <w:spacing w:before="240" w:after="0" w:line="276" w:lineRule="auto"/>
        <w:jc w:val="both"/>
        <w:outlineLvl w:val="0"/>
        <w:rPr>
          <w:rFonts w:ascii="Times New Roman" w:eastAsia="Times New Roman" w:hAnsi="Times New Roman" w:cs="Times New Roman"/>
          <w:bCs/>
          <w:kern w:val="32"/>
          <w:sz w:val="24"/>
          <w:szCs w:val="24"/>
          <w:lang w:val="sr-Cyrl-RS" w:eastAsia="x-none"/>
        </w:rPr>
      </w:pPr>
      <w:bookmarkStart w:id="29" w:name="_Toc147478790"/>
      <w:bookmarkStart w:id="30" w:name="_Toc147478943"/>
      <w:bookmarkStart w:id="31" w:name="_Toc147480198"/>
      <w:r>
        <w:rPr>
          <w:rFonts w:ascii="Times New Roman" w:eastAsia="Times New Roman" w:hAnsi="Times New Roman" w:cs="Times New Roman"/>
          <w:b/>
          <w:bCs/>
          <w:kern w:val="32"/>
          <w:sz w:val="24"/>
          <w:szCs w:val="24"/>
          <w:lang w:val="sr-Cyrl-RS" w:eastAsia="x-none"/>
        </w:rPr>
        <w:t>Присуство дроге –</w:t>
      </w:r>
      <w:r>
        <w:rPr>
          <w:rFonts w:ascii="Times New Roman" w:eastAsia="Times New Roman" w:hAnsi="Times New Roman" w:cs="Times New Roman"/>
          <w:bCs/>
          <w:kern w:val="32"/>
          <w:sz w:val="24"/>
          <w:szCs w:val="24"/>
          <w:lang w:val="sr-Cyrl-RS" w:eastAsia="x-none"/>
        </w:rPr>
        <w:t xml:space="preserve"> подразумева поседовање, продају и коришћење дроге у школи и школском простору</w:t>
      </w:r>
      <w:bookmarkEnd w:id="29"/>
      <w:bookmarkEnd w:id="30"/>
      <w:bookmarkEnd w:id="31"/>
    </w:p>
    <w:p w:rsidR="002C29DD" w:rsidRDefault="002C29DD" w:rsidP="00BB381E">
      <w:pPr>
        <w:pStyle w:val="ListParagraph"/>
        <w:keepNext/>
        <w:numPr>
          <w:ilvl w:val="0"/>
          <w:numId w:val="7"/>
        </w:numPr>
        <w:spacing w:before="240" w:after="0" w:line="276" w:lineRule="auto"/>
        <w:jc w:val="both"/>
        <w:outlineLvl w:val="0"/>
        <w:rPr>
          <w:rFonts w:ascii="Times New Roman" w:eastAsia="Times New Roman" w:hAnsi="Times New Roman" w:cs="Times New Roman"/>
          <w:bCs/>
          <w:kern w:val="32"/>
          <w:sz w:val="24"/>
          <w:szCs w:val="24"/>
          <w:lang w:val="sr-Cyrl-RS" w:eastAsia="x-none"/>
        </w:rPr>
      </w:pPr>
      <w:bookmarkStart w:id="32" w:name="_Toc147478791"/>
      <w:bookmarkStart w:id="33" w:name="_Toc147478944"/>
      <w:bookmarkStart w:id="34" w:name="_Toc147480199"/>
      <w:r>
        <w:rPr>
          <w:rFonts w:ascii="Times New Roman" w:eastAsia="Times New Roman" w:hAnsi="Times New Roman" w:cs="Times New Roman"/>
          <w:b/>
          <w:bCs/>
          <w:kern w:val="32"/>
          <w:sz w:val="24"/>
          <w:szCs w:val="24"/>
          <w:lang w:val="sr-Cyrl-RS" w:eastAsia="x-none"/>
        </w:rPr>
        <w:t>Сумња о коришћењу дрога –</w:t>
      </w:r>
      <w:r>
        <w:rPr>
          <w:rFonts w:ascii="Times New Roman" w:eastAsia="Times New Roman" w:hAnsi="Times New Roman" w:cs="Times New Roman"/>
          <w:bCs/>
          <w:kern w:val="32"/>
          <w:sz w:val="24"/>
          <w:szCs w:val="24"/>
          <w:lang w:val="sr-Cyrl-RS" w:eastAsia="x-none"/>
        </w:rPr>
        <w:t xml:space="preserve"> подразумевља претпоставку на основу уочених физичких промена и понашања као показатеља да ученик, запослени, родитељ или треће лице користи дрогу, као и пријаву ученика, запосленпог, родитеља и треће лице користи дрогу.</w:t>
      </w:r>
      <w:bookmarkEnd w:id="32"/>
      <w:bookmarkEnd w:id="33"/>
      <w:bookmarkEnd w:id="34"/>
    </w:p>
    <w:p w:rsidR="002C29DD" w:rsidRDefault="002C29DD" w:rsidP="00BB381E">
      <w:pPr>
        <w:pStyle w:val="ListParagraph"/>
        <w:keepNext/>
        <w:numPr>
          <w:ilvl w:val="0"/>
          <w:numId w:val="7"/>
        </w:numPr>
        <w:spacing w:before="240" w:after="0" w:line="276" w:lineRule="auto"/>
        <w:jc w:val="both"/>
        <w:outlineLvl w:val="0"/>
        <w:rPr>
          <w:rFonts w:ascii="Times New Roman" w:eastAsia="Times New Roman" w:hAnsi="Times New Roman" w:cs="Times New Roman"/>
          <w:bCs/>
          <w:kern w:val="32"/>
          <w:sz w:val="24"/>
          <w:szCs w:val="24"/>
          <w:lang w:val="sr-Cyrl-RS" w:eastAsia="x-none"/>
        </w:rPr>
      </w:pPr>
      <w:bookmarkStart w:id="35" w:name="_Toc147478792"/>
      <w:bookmarkStart w:id="36" w:name="_Toc147478945"/>
      <w:bookmarkStart w:id="37" w:name="_Toc147480200"/>
      <w:r>
        <w:rPr>
          <w:rFonts w:ascii="Times New Roman" w:eastAsia="Times New Roman" w:hAnsi="Times New Roman" w:cs="Times New Roman"/>
          <w:b/>
          <w:bCs/>
          <w:kern w:val="32"/>
          <w:sz w:val="24"/>
          <w:szCs w:val="24"/>
          <w:lang w:val="sr-Cyrl-RS" w:eastAsia="x-none"/>
        </w:rPr>
        <w:t>Сумња о поседовању дроге –</w:t>
      </w:r>
      <w:r>
        <w:rPr>
          <w:rFonts w:ascii="Times New Roman" w:eastAsia="Times New Roman" w:hAnsi="Times New Roman" w:cs="Times New Roman"/>
          <w:bCs/>
          <w:kern w:val="32"/>
          <w:sz w:val="24"/>
          <w:szCs w:val="24"/>
          <w:lang w:val="sr-Cyrl-RS" w:eastAsia="x-none"/>
        </w:rPr>
        <w:t xml:space="preserve"> подразумева пријаву увида од стране ученика или родитеља или сам увид неког запослених да ученик, запослени, родитељ или треће лице које борави у школи – школском објекту или дворишту, поседује дрогу (има је у том тренутку при себи)</w:t>
      </w:r>
      <w:bookmarkEnd w:id="35"/>
      <w:bookmarkEnd w:id="36"/>
      <w:bookmarkEnd w:id="37"/>
    </w:p>
    <w:p w:rsidR="002C29DD" w:rsidRDefault="002C29DD" w:rsidP="00BB381E">
      <w:pPr>
        <w:pStyle w:val="ListParagraph"/>
        <w:keepNext/>
        <w:numPr>
          <w:ilvl w:val="0"/>
          <w:numId w:val="7"/>
        </w:numPr>
        <w:spacing w:before="240" w:after="0" w:line="276" w:lineRule="auto"/>
        <w:jc w:val="both"/>
        <w:outlineLvl w:val="0"/>
        <w:rPr>
          <w:rFonts w:ascii="Times New Roman" w:eastAsia="Times New Roman" w:hAnsi="Times New Roman" w:cs="Times New Roman"/>
          <w:bCs/>
          <w:kern w:val="32"/>
          <w:sz w:val="24"/>
          <w:szCs w:val="24"/>
          <w:lang w:val="sr-Cyrl-RS" w:eastAsia="x-none"/>
        </w:rPr>
      </w:pPr>
      <w:bookmarkStart w:id="38" w:name="_Toc147478793"/>
      <w:bookmarkStart w:id="39" w:name="_Toc147478946"/>
      <w:bookmarkStart w:id="40" w:name="_Toc147480201"/>
      <w:r>
        <w:rPr>
          <w:rFonts w:ascii="Times New Roman" w:eastAsia="Times New Roman" w:hAnsi="Times New Roman" w:cs="Times New Roman"/>
          <w:b/>
          <w:bCs/>
          <w:kern w:val="32"/>
          <w:sz w:val="24"/>
          <w:szCs w:val="24"/>
          <w:lang w:val="sr-Cyrl-RS" w:eastAsia="x-none"/>
        </w:rPr>
        <w:t xml:space="preserve">Сумња о </w:t>
      </w:r>
      <w:r w:rsidR="005F0BA4">
        <w:rPr>
          <w:rFonts w:ascii="Times New Roman" w:eastAsia="Times New Roman" w:hAnsi="Times New Roman" w:cs="Times New Roman"/>
          <w:b/>
          <w:bCs/>
          <w:kern w:val="32"/>
          <w:sz w:val="24"/>
          <w:szCs w:val="24"/>
          <w:lang w:val="sr-Cyrl-RS" w:eastAsia="x-none"/>
        </w:rPr>
        <w:t xml:space="preserve">продаји дроге – </w:t>
      </w:r>
      <w:r w:rsidR="005F0BA4" w:rsidRPr="005F0BA4">
        <w:rPr>
          <w:rFonts w:ascii="Times New Roman" w:eastAsia="Times New Roman" w:hAnsi="Times New Roman" w:cs="Times New Roman"/>
          <w:bCs/>
          <w:kern w:val="32"/>
          <w:sz w:val="24"/>
          <w:szCs w:val="24"/>
          <w:lang w:val="sr-Cyrl-RS" w:eastAsia="x-none"/>
        </w:rPr>
        <w:t>подразумева пријаву да ученик, запослени, родитељ или треће лице поседује и пр</w:t>
      </w:r>
      <w:r w:rsidR="005F0BA4">
        <w:rPr>
          <w:rFonts w:ascii="Times New Roman" w:eastAsia="Times New Roman" w:hAnsi="Times New Roman" w:cs="Times New Roman"/>
          <w:bCs/>
          <w:kern w:val="32"/>
          <w:sz w:val="24"/>
          <w:szCs w:val="24"/>
          <w:lang w:val="sr-Cyrl-RS" w:eastAsia="x-none"/>
        </w:rPr>
        <w:t>одаје дрогу у школском простору</w:t>
      </w:r>
      <w:bookmarkEnd w:id="38"/>
      <w:bookmarkEnd w:id="39"/>
      <w:bookmarkEnd w:id="40"/>
    </w:p>
    <w:p w:rsidR="005F0BA4" w:rsidRDefault="005F0BA4" w:rsidP="00BB381E">
      <w:pPr>
        <w:pStyle w:val="ListParagraph"/>
        <w:keepNext/>
        <w:numPr>
          <w:ilvl w:val="0"/>
          <w:numId w:val="7"/>
        </w:numPr>
        <w:spacing w:before="240" w:after="0" w:line="276" w:lineRule="auto"/>
        <w:jc w:val="both"/>
        <w:outlineLvl w:val="0"/>
        <w:rPr>
          <w:rFonts w:ascii="Times New Roman" w:eastAsia="Times New Roman" w:hAnsi="Times New Roman" w:cs="Times New Roman"/>
          <w:bCs/>
          <w:kern w:val="32"/>
          <w:sz w:val="24"/>
          <w:szCs w:val="24"/>
          <w:lang w:val="sr-Cyrl-RS" w:eastAsia="x-none"/>
        </w:rPr>
      </w:pPr>
      <w:bookmarkStart w:id="41" w:name="_Toc147478794"/>
      <w:bookmarkStart w:id="42" w:name="_Toc147478947"/>
      <w:bookmarkStart w:id="43" w:name="_Toc147480202"/>
      <w:r>
        <w:rPr>
          <w:rFonts w:ascii="Times New Roman" w:eastAsia="Times New Roman" w:hAnsi="Times New Roman" w:cs="Times New Roman"/>
          <w:b/>
          <w:bCs/>
          <w:kern w:val="32"/>
          <w:sz w:val="24"/>
          <w:szCs w:val="24"/>
          <w:lang w:val="sr-Cyrl-RS" w:eastAsia="x-none"/>
        </w:rPr>
        <w:t xml:space="preserve">Школски простор </w:t>
      </w:r>
      <w:r w:rsidR="00DE3C5D">
        <w:rPr>
          <w:rFonts w:ascii="Times New Roman" w:eastAsia="Times New Roman" w:hAnsi="Times New Roman" w:cs="Times New Roman"/>
          <w:b/>
          <w:bCs/>
          <w:kern w:val="32"/>
          <w:sz w:val="24"/>
          <w:szCs w:val="24"/>
          <w:lang w:val="sr-Cyrl-RS" w:eastAsia="x-none"/>
        </w:rPr>
        <w:t>–</w:t>
      </w:r>
      <w:r>
        <w:rPr>
          <w:rFonts w:ascii="Times New Roman" w:eastAsia="Times New Roman" w:hAnsi="Times New Roman" w:cs="Times New Roman"/>
          <w:bCs/>
          <w:kern w:val="32"/>
          <w:sz w:val="24"/>
          <w:szCs w:val="24"/>
          <w:lang w:val="sr-Cyrl-RS" w:eastAsia="x-none"/>
        </w:rPr>
        <w:t xml:space="preserve"> </w:t>
      </w:r>
      <w:r w:rsidR="00DE3C5D">
        <w:rPr>
          <w:rFonts w:ascii="Times New Roman" w:eastAsia="Times New Roman" w:hAnsi="Times New Roman" w:cs="Times New Roman"/>
          <w:bCs/>
          <w:kern w:val="32"/>
          <w:sz w:val="24"/>
          <w:szCs w:val="24"/>
          <w:lang w:val="sr-Cyrl-RS" w:eastAsia="x-none"/>
        </w:rPr>
        <w:t>објекат школе, школско двориште, непосредно окружење уз ограду , простор који ученици користе за време извођења излеаи екскурзија(аутобус, хотел и сл.)</w:t>
      </w:r>
      <w:bookmarkEnd w:id="41"/>
      <w:bookmarkEnd w:id="42"/>
      <w:bookmarkEnd w:id="43"/>
    </w:p>
    <w:p w:rsidR="00DE3C5D" w:rsidRDefault="00DE3C5D" w:rsidP="00BB381E">
      <w:pPr>
        <w:pStyle w:val="ListParagraph"/>
        <w:keepNext/>
        <w:numPr>
          <w:ilvl w:val="0"/>
          <w:numId w:val="7"/>
        </w:numPr>
        <w:spacing w:before="240" w:after="0" w:line="276" w:lineRule="auto"/>
        <w:jc w:val="both"/>
        <w:outlineLvl w:val="0"/>
        <w:rPr>
          <w:rFonts w:ascii="Times New Roman" w:eastAsia="Times New Roman" w:hAnsi="Times New Roman" w:cs="Times New Roman"/>
          <w:bCs/>
          <w:kern w:val="32"/>
          <w:sz w:val="24"/>
          <w:szCs w:val="24"/>
          <w:lang w:val="sr-Cyrl-RS" w:eastAsia="x-none"/>
        </w:rPr>
      </w:pPr>
      <w:bookmarkStart w:id="44" w:name="_Toc147478795"/>
      <w:bookmarkStart w:id="45" w:name="_Toc147478948"/>
      <w:bookmarkStart w:id="46" w:name="_Toc147480203"/>
      <w:r>
        <w:rPr>
          <w:rFonts w:ascii="Times New Roman" w:eastAsia="Times New Roman" w:hAnsi="Times New Roman" w:cs="Times New Roman"/>
          <w:b/>
          <w:bCs/>
          <w:kern w:val="32"/>
          <w:sz w:val="24"/>
          <w:szCs w:val="24"/>
          <w:lang w:val="sr-Cyrl-RS" w:eastAsia="x-none"/>
        </w:rPr>
        <w:t>Преглед и претресање -</w:t>
      </w:r>
      <w:r>
        <w:rPr>
          <w:rFonts w:ascii="Times New Roman" w:eastAsia="Times New Roman" w:hAnsi="Times New Roman" w:cs="Times New Roman"/>
          <w:bCs/>
          <w:kern w:val="32"/>
          <w:sz w:val="24"/>
          <w:szCs w:val="24"/>
          <w:lang w:val="sr-Cyrl-RS" w:eastAsia="x-none"/>
        </w:rPr>
        <w:t xml:space="preserve">  у смислу стицања увида у садржај одеће и обуће, ствари које лице носи са собом, а које спроводе овлашћена службена лица.</w:t>
      </w:r>
      <w:bookmarkEnd w:id="44"/>
      <w:bookmarkEnd w:id="45"/>
      <w:bookmarkEnd w:id="46"/>
    </w:p>
    <w:p w:rsidR="00FD2972" w:rsidRDefault="00FD2972" w:rsidP="00EF4104">
      <w:pPr>
        <w:pStyle w:val="Heading1"/>
        <w:rPr>
          <w:rFonts w:eastAsia="Times New Roman"/>
        </w:rPr>
      </w:pPr>
    </w:p>
    <w:p w:rsidR="007C7845" w:rsidRPr="007C7845" w:rsidRDefault="007C7845" w:rsidP="00EF4104">
      <w:pPr>
        <w:pStyle w:val="Heading1"/>
        <w:rPr>
          <w:rFonts w:eastAsia="Times New Roman"/>
          <w:lang w:val="sr-Cyrl-RS"/>
        </w:rPr>
      </w:pPr>
      <w:bookmarkStart w:id="47" w:name="_Toc147480204"/>
      <w:r w:rsidRPr="007C7845">
        <w:rPr>
          <w:rFonts w:eastAsia="Times New Roman"/>
        </w:rPr>
        <w:t>ПРЕВЕНЦИЈА УПОТРЕБА ДРОГА</w:t>
      </w:r>
      <w:r w:rsidRPr="007C7845">
        <w:rPr>
          <w:rFonts w:eastAsia="Times New Roman"/>
          <w:lang w:val="sr-Latn-RS"/>
        </w:rPr>
        <w:t xml:space="preserve"> </w:t>
      </w:r>
      <w:r w:rsidRPr="007C7845">
        <w:rPr>
          <w:rFonts w:eastAsia="Times New Roman"/>
        </w:rPr>
        <w:t>У РАДУ СА УЧЕНИЦИМА</w:t>
      </w:r>
      <w:bookmarkEnd w:id="0"/>
      <w:bookmarkEnd w:id="1"/>
      <w:bookmarkEnd w:id="2"/>
      <w:bookmarkEnd w:id="3"/>
      <w:bookmarkEnd w:id="4"/>
      <w:bookmarkEnd w:id="5"/>
      <w:bookmarkEnd w:id="47"/>
    </w:p>
    <w:p w:rsidR="007C7845" w:rsidRPr="007C7845" w:rsidRDefault="007C7845" w:rsidP="007C7845">
      <w:pPr>
        <w:spacing w:after="0" w:line="276" w:lineRule="auto"/>
        <w:jc w:val="both"/>
        <w:rPr>
          <w:rFonts w:ascii="Times New Roman" w:hAnsi="Times New Roman" w:cs="Times New Roman"/>
          <w:sz w:val="24"/>
          <w:szCs w:val="24"/>
          <w:lang w:val="sr-Cyrl-RS" w:eastAsia="x-none"/>
        </w:rPr>
      </w:pPr>
    </w:p>
    <w:p w:rsidR="007C7845" w:rsidRDefault="007C7845" w:rsidP="007C7845">
      <w:pPr>
        <w:spacing w:after="0" w:line="276" w:lineRule="auto"/>
        <w:jc w:val="both"/>
        <w:rPr>
          <w:rFonts w:ascii="Times New Roman" w:hAnsi="Times New Roman" w:cs="Times New Roman"/>
          <w:sz w:val="24"/>
          <w:szCs w:val="24"/>
          <w:lang w:val="sr-Cyrl-RS"/>
        </w:rPr>
      </w:pPr>
      <w:r w:rsidRPr="007C7845">
        <w:rPr>
          <w:rFonts w:ascii="Times New Roman" w:hAnsi="Times New Roman" w:cs="Times New Roman"/>
          <w:sz w:val="24"/>
          <w:szCs w:val="24"/>
          <w:lang w:val="sr-Cyrl-RS"/>
        </w:rPr>
        <w:t xml:space="preserve">На нивоу запослених у школи, неопходно је обезбедити релевантно стручно усавршавање које унапређује компетенције запослених да спроводе превентивне активности. </w:t>
      </w:r>
    </w:p>
    <w:p w:rsidR="00FD2972" w:rsidRPr="007C7845" w:rsidRDefault="00FD2972" w:rsidP="007C7845">
      <w:pPr>
        <w:spacing w:after="0" w:line="276" w:lineRule="auto"/>
        <w:jc w:val="both"/>
        <w:rPr>
          <w:rFonts w:ascii="Times New Roman" w:hAnsi="Times New Roman" w:cs="Times New Roman"/>
          <w:sz w:val="24"/>
          <w:szCs w:val="24"/>
          <w:lang w:val="sr-Cyrl-RS"/>
        </w:rPr>
      </w:pPr>
    </w:p>
    <w:p w:rsidR="00FD2972" w:rsidRPr="00E73359" w:rsidRDefault="00FD2972" w:rsidP="00FD2972">
      <w:pPr>
        <w:spacing w:line="276" w:lineRule="auto"/>
        <w:ind w:firstLine="405"/>
        <w:jc w:val="both"/>
        <w:rPr>
          <w:rFonts w:ascii="Times New Roman" w:hAnsi="Times New Roman" w:cs="Times New Roman"/>
          <w:sz w:val="24"/>
          <w:szCs w:val="24"/>
          <w:lang w:val="sr-Cyrl-RS"/>
        </w:rPr>
      </w:pPr>
      <w:r w:rsidRPr="00E73359">
        <w:rPr>
          <w:rFonts w:ascii="Times New Roman" w:hAnsi="Times New Roman" w:cs="Times New Roman"/>
          <w:sz w:val="24"/>
          <w:szCs w:val="24"/>
          <w:lang w:val="sr-Cyrl-RS"/>
        </w:rPr>
        <w:t xml:space="preserve">Наставници и стручни сарадници треба да унапређују своје компетенције за спровошење превентивних активности. </w:t>
      </w:r>
    </w:p>
    <w:p w:rsidR="00FD2972" w:rsidRDefault="00FD2972" w:rsidP="00FD2972">
      <w:pPr>
        <w:spacing w:line="276" w:lineRule="auto"/>
        <w:ind w:firstLine="405"/>
        <w:jc w:val="both"/>
        <w:rPr>
          <w:rFonts w:ascii="Times New Roman" w:hAnsi="Times New Roman" w:cs="Times New Roman"/>
          <w:sz w:val="24"/>
          <w:szCs w:val="24"/>
          <w:lang w:val="sr-Cyrl-RS"/>
        </w:rPr>
      </w:pPr>
      <w:r w:rsidRPr="00E73359">
        <w:rPr>
          <w:rFonts w:ascii="Times New Roman" w:hAnsi="Times New Roman" w:cs="Times New Roman"/>
          <w:sz w:val="24"/>
          <w:szCs w:val="24"/>
          <w:lang w:val="sr-Cyrl-RS"/>
        </w:rPr>
        <w:t>Све превентивне активности које школа спроводи реализују се поред редовне наставе и на часовима одељењских старешина, ваннаставних и слободних наставних активности ученика и кроз разних спортских и културних активности.</w:t>
      </w:r>
    </w:p>
    <w:p w:rsidR="00FD2972" w:rsidRPr="00E73359" w:rsidRDefault="00FD2972" w:rsidP="00FD2972">
      <w:pPr>
        <w:spacing w:line="276" w:lineRule="auto"/>
        <w:ind w:firstLine="405"/>
        <w:jc w:val="both"/>
        <w:rPr>
          <w:rFonts w:ascii="Times New Roman" w:hAnsi="Times New Roman" w:cs="Times New Roman"/>
          <w:sz w:val="24"/>
          <w:szCs w:val="24"/>
          <w:lang w:val="sr-Cyrl-RS"/>
        </w:rPr>
      </w:pPr>
      <w:r>
        <w:rPr>
          <w:rFonts w:ascii="Times New Roman" w:hAnsi="Times New Roman" w:cs="Times New Roman"/>
          <w:sz w:val="24"/>
          <w:szCs w:val="24"/>
          <w:lang w:val="sr-Cyrl-RS"/>
        </w:rPr>
        <w:t>План превенције школа израђује на годишњем нивоу у оквиру Тима за заштиту од дискиминације, насиља, злостављања и занемаривања  и чини саставни део Годишњег плана рада школе.</w:t>
      </w:r>
    </w:p>
    <w:p w:rsidR="007C7845" w:rsidRPr="007C7845" w:rsidRDefault="007C7845" w:rsidP="007C7845">
      <w:pPr>
        <w:spacing w:after="0" w:line="276" w:lineRule="auto"/>
        <w:jc w:val="both"/>
        <w:rPr>
          <w:rFonts w:ascii="Times New Roman" w:hAnsi="Times New Roman" w:cs="Times New Roman"/>
          <w:sz w:val="24"/>
          <w:szCs w:val="24"/>
          <w:lang w:val="sr-Cyrl-RS"/>
        </w:rPr>
      </w:pPr>
    </w:p>
    <w:p w:rsidR="007C7845" w:rsidRDefault="007C7845" w:rsidP="00EF4104">
      <w:pPr>
        <w:pStyle w:val="Heading1"/>
        <w:rPr>
          <w:lang w:val="sr-Cyrl-RS"/>
        </w:rPr>
      </w:pPr>
      <w:bookmarkStart w:id="48" w:name="_Toc147480205"/>
      <w:r w:rsidRPr="007C7845">
        <w:rPr>
          <w:lang w:val="sr-Cyrl-RS"/>
        </w:rPr>
        <w:t>ПРЕВЕНЦИЈА ЗЛОУПОТРЕБЕ ДРОГА НА МЛАЂЕМ ОСНОВНОШКОЛСКОМ УЗРАСТУ</w:t>
      </w:r>
      <w:bookmarkEnd w:id="48"/>
    </w:p>
    <w:p w:rsidR="007C7845" w:rsidRDefault="007C7845" w:rsidP="00EF4104">
      <w:pPr>
        <w:pStyle w:val="Heading1"/>
        <w:rPr>
          <w:lang w:val="sr-Cyrl-RS"/>
        </w:rPr>
      </w:pPr>
    </w:p>
    <w:p w:rsidR="007C7845" w:rsidRPr="007C7845" w:rsidRDefault="007C7845" w:rsidP="007C7845">
      <w:pPr>
        <w:spacing w:after="0" w:line="276" w:lineRule="auto"/>
        <w:jc w:val="both"/>
        <w:rPr>
          <w:rFonts w:ascii="Times New Roman" w:hAnsi="Times New Roman" w:cs="Times New Roman"/>
          <w:b/>
          <w:sz w:val="24"/>
          <w:szCs w:val="24"/>
          <w:lang w:val="sr-Latn-RS"/>
        </w:rPr>
      </w:pPr>
    </w:p>
    <w:p w:rsidR="007C7845" w:rsidRPr="007C7845" w:rsidRDefault="007C7845" w:rsidP="007C7845">
      <w:pPr>
        <w:spacing w:after="0" w:line="276" w:lineRule="auto"/>
        <w:jc w:val="both"/>
        <w:rPr>
          <w:rFonts w:ascii="Times New Roman" w:hAnsi="Times New Roman" w:cs="Times New Roman"/>
          <w:sz w:val="24"/>
          <w:szCs w:val="24"/>
          <w:lang w:val="sr-Cyrl-RS"/>
        </w:rPr>
      </w:pPr>
      <w:r w:rsidRPr="007C7845">
        <w:rPr>
          <w:rFonts w:ascii="Times New Roman" w:hAnsi="Times New Roman" w:cs="Times New Roman"/>
          <w:sz w:val="24"/>
          <w:szCs w:val="24"/>
          <w:lang w:val="sr-Cyrl-RS"/>
        </w:rPr>
        <w:t>У овом узрасном периоду, породица је и даље пресудна у социјализацији деце али школа и вршњаци са нормама заједнице, културе и образовања постају све важнији фактори развоја емоционално, когнитивно и друштвено здравог појединца. Улога социјалних вештина и просоцијалних ставова расте и постају кључни заштитини фактор.</w:t>
      </w:r>
    </w:p>
    <w:p w:rsidR="007C7845" w:rsidRPr="007C7845" w:rsidRDefault="007C7845" w:rsidP="007C7845">
      <w:pPr>
        <w:spacing w:after="0" w:line="276" w:lineRule="auto"/>
        <w:jc w:val="both"/>
        <w:rPr>
          <w:rFonts w:ascii="Times New Roman" w:hAnsi="Times New Roman" w:cs="Times New Roman"/>
          <w:b/>
          <w:sz w:val="24"/>
          <w:szCs w:val="24"/>
          <w:lang w:val="sr-Cyrl-RS"/>
        </w:rPr>
      </w:pPr>
      <w:r w:rsidRPr="007C7845">
        <w:rPr>
          <w:rFonts w:ascii="Times New Roman" w:hAnsi="Times New Roman" w:cs="Times New Roman"/>
          <w:b/>
          <w:sz w:val="24"/>
          <w:szCs w:val="24"/>
          <w:lang w:val="sr-Cyrl-RS"/>
        </w:rPr>
        <w:t>Карактеристике превентивних активности усмерене на ученике које утичу на позитивни исход:</w:t>
      </w:r>
    </w:p>
    <w:p w:rsidR="007C7845" w:rsidRPr="007C7845" w:rsidRDefault="007C7845" w:rsidP="007C7845">
      <w:pPr>
        <w:numPr>
          <w:ilvl w:val="0"/>
          <w:numId w:val="1"/>
        </w:numPr>
        <w:spacing w:after="0" w:line="276" w:lineRule="auto"/>
        <w:contextualSpacing/>
        <w:jc w:val="both"/>
        <w:rPr>
          <w:rFonts w:ascii="Times New Roman" w:eastAsia="Calibri" w:hAnsi="Times New Roman" w:cs="Times New Roman"/>
          <w:sz w:val="24"/>
          <w:szCs w:val="24"/>
          <w:lang w:val="sr-Cyrl-RS"/>
        </w:rPr>
      </w:pPr>
      <w:r w:rsidRPr="007C7845">
        <w:rPr>
          <w:rFonts w:ascii="Times New Roman" w:eastAsia="Calibri" w:hAnsi="Times New Roman" w:cs="Times New Roman"/>
          <w:sz w:val="24"/>
          <w:szCs w:val="24"/>
          <w:lang w:val="sr-Cyrl-RS"/>
        </w:rPr>
        <w:t>добро структуиране интерактивне радионице које за циљ имају развој личних и социјалних вештина (толеранција фрустрације у свакодневном животу, на безбедан и здрав начин, развој социјалних компетенција, развој позитивних друштвених норми и ставова);</w:t>
      </w:r>
    </w:p>
    <w:p w:rsidR="007C7845" w:rsidRPr="007C7845" w:rsidRDefault="007C7845" w:rsidP="007C7845">
      <w:pPr>
        <w:numPr>
          <w:ilvl w:val="0"/>
          <w:numId w:val="1"/>
        </w:numPr>
        <w:spacing w:after="0" w:line="276" w:lineRule="auto"/>
        <w:contextualSpacing/>
        <w:jc w:val="both"/>
        <w:rPr>
          <w:rFonts w:ascii="Times New Roman" w:eastAsia="Calibri" w:hAnsi="Times New Roman" w:cs="Times New Roman"/>
          <w:sz w:val="24"/>
          <w:szCs w:val="24"/>
          <w:lang w:val="sr-Cyrl-RS"/>
        </w:rPr>
      </w:pPr>
      <w:r w:rsidRPr="007C7845">
        <w:rPr>
          <w:rFonts w:ascii="Times New Roman" w:eastAsia="Calibri" w:hAnsi="Times New Roman" w:cs="Times New Roman"/>
          <w:sz w:val="24"/>
          <w:szCs w:val="24"/>
          <w:lang w:val="sr-Cyrl-RS"/>
        </w:rPr>
        <w:t xml:space="preserve">активности којима се развија добра атмосфера у учионици, у којој се негује просоцијално понашање а редукује неприкладно (развој тима, осећаја припадности, групних правила која свима обезбеђују да се осећају безбедно и прихваћено, доследно реаговање на непримерено понашање, препознавање и награђивање пожељног понашања, формирање вредносног система у коме се труд, учење и знање цене…и активно ангажовање ученика у овим активностима); </w:t>
      </w:r>
    </w:p>
    <w:p w:rsidR="007C7845" w:rsidRPr="007C7845" w:rsidRDefault="007C7845" w:rsidP="007C7845">
      <w:pPr>
        <w:numPr>
          <w:ilvl w:val="0"/>
          <w:numId w:val="1"/>
        </w:numPr>
        <w:spacing w:after="0" w:line="276" w:lineRule="auto"/>
        <w:contextualSpacing/>
        <w:jc w:val="both"/>
        <w:rPr>
          <w:rFonts w:ascii="Times New Roman" w:eastAsia="Calibri" w:hAnsi="Times New Roman" w:cs="Times New Roman"/>
          <w:sz w:val="24"/>
          <w:szCs w:val="24"/>
          <w:lang w:val="sr-Cyrl-RS"/>
        </w:rPr>
      </w:pPr>
      <w:r w:rsidRPr="007C7845">
        <w:rPr>
          <w:rFonts w:ascii="Times New Roman" w:eastAsia="Calibri" w:hAnsi="Times New Roman" w:cs="Times New Roman"/>
          <w:sz w:val="24"/>
          <w:szCs w:val="24"/>
          <w:lang w:val="sr-Cyrl-RS"/>
        </w:rPr>
        <w:t>обезбеђивање редовног похађања школе, развоја везаности за школу, развој одговарајућих језичких и математичких компетенција очекиваних за узраст (нарочито код осетљивих група);</w:t>
      </w:r>
    </w:p>
    <w:p w:rsidR="007C7845" w:rsidRPr="007C7845" w:rsidRDefault="007C7845" w:rsidP="007C7845">
      <w:pPr>
        <w:numPr>
          <w:ilvl w:val="0"/>
          <w:numId w:val="1"/>
        </w:numPr>
        <w:spacing w:after="0" w:line="276" w:lineRule="auto"/>
        <w:contextualSpacing/>
        <w:jc w:val="both"/>
        <w:rPr>
          <w:rFonts w:ascii="Times New Roman" w:eastAsia="Calibri" w:hAnsi="Times New Roman" w:cs="Times New Roman"/>
          <w:sz w:val="24"/>
          <w:szCs w:val="24"/>
          <w:lang w:val="sr-Cyrl-RS"/>
        </w:rPr>
      </w:pPr>
      <w:r w:rsidRPr="007C7845">
        <w:rPr>
          <w:rFonts w:ascii="Times New Roman" w:eastAsia="Calibri" w:hAnsi="Times New Roman" w:cs="Times New Roman"/>
          <w:sz w:val="24"/>
          <w:szCs w:val="24"/>
          <w:lang w:val="sr-Cyrl-RS"/>
        </w:rPr>
        <w:t>превентивне интервенције које укључују родитеље (у наставку документа)</w:t>
      </w:r>
    </w:p>
    <w:p w:rsidR="007C7845" w:rsidRPr="007C7845" w:rsidRDefault="007C7845" w:rsidP="007C7845">
      <w:pPr>
        <w:spacing w:after="0" w:line="276" w:lineRule="auto"/>
        <w:ind w:left="720"/>
        <w:contextualSpacing/>
        <w:jc w:val="both"/>
        <w:rPr>
          <w:rFonts w:ascii="Times New Roman" w:eastAsia="Calibri" w:hAnsi="Times New Roman" w:cs="Times New Roman"/>
          <w:sz w:val="24"/>
          <w:szCs w:val="24"/>
          <w:lang w:val="sr-Cyrl-RS"/>
        </w:rPr>
      </w:pPr>
    </w:p>
    <w:p w:rsidR="007C7845" w:rsidRPr="007C7845" w:rsidRDefault="007C7845" w:rsidP="007C7845">
      <w:pPr>
        <w:numPr>
          <w:ilvl w:val="0"/>
          <w:numId w:val="2"/>
        </w:numPr>
        <w:spacing w:after="0" w:line="276" w:lineRule="auto"/>
        <w:contextualSpacing/>
        <w:jc w:val="both"/>
        <w:rPr>
          <w:rFonts w:ascii="Times New Roman" w:eastAsia="Calibri" w:hAnsi="Times New Roman" w:cs="Times New Roman"/>
          <w:sz w:val="24"/>
          <w:szCs w:val="24"/>
          <w:lang w:val="sr-Cyrl-RS"/>
        </w:rPr>
      </w:pPr>
      <w:r w:rsidRPr="007C7845">
        <w:rPr>
          <w:rFonts w:ascii="Times New Roman" w:eastAsia="Calibri" w:hAnsi="Times New Roman" w:cs="Times New Roman"/>
          <w:sz w:val="24"/>
          <w:szCs w:val="24"/>
          <w:lang w:val="sr-Cyrl-RS"/>
        </w:rPr>
        <w:t>на овом узрасту, пружање информација о специфичним опојним средствима и подизање нивоа страха, као и коришћење неинтерактивних метода – предавања, не дају позитиван превентивни исход;</w:t>
      </w:r>
    </w:p>
    <w:p w:rsidR="007C7845" w:rsidRPr="007C7845" w:rsidRDefault="007C7845" w:rsidP="007C7845">
      <w:pPr>
        <w:numPr>
          <w:ilvl w:val="0"/>
          <w:numId w:val="2"/>
        </w:numPr>
        <w:spacing w:after="0" w:line="276" w:lineRule="auto"/>
        <w:contextualSpacing/>
        <w:jc w:val="both"/>
        <w:rPr>
          <w:rFonts w:ascii="Times New Roman" w:eastAsia="Calibri" w:hAnsi="Times New Roman" w:cs="Times New Roman"/>
          <w:sz w:val="24"/>
          <w:szCs w:val="24"/>
          <w:lang w:val="sr-Cyrl-RS"/>
        </w:rPr>
      </w:pPr>
      <w:r w:rsidRPr="007C7845">
        <w:rPr>
          <w:rFonts w:ascii="Times New Roman" w:eastAsia="Calibri" w:hAnsi="Times New Roman" w:cs="Times New Roman"/>
          <w:sz w:val="24"/>
          <w:szCs w:val="24"/>
          <w:lang w:val="sr-Cyrl-RS"/>
        </w:rPr>
        <w:t xml:space="preserve">активности које су фокусиране </w:t>
      </w:r>
      <w:r w:rsidRPr="007C7845">
        <w:rPr>
          <w:rFonts w:ascii="Times New Roman" w:eastAsia="Calibri" w:hAnsi="Times New Roman" w:cs="Times New Roman"/>
          <w:sz w:val="24"/>
          <w:szCs w:val="24"/>
          <w:u w:val="single"/>
          <w:lang w:val="sr-Cyrl-RS"/>
        </w:rPr>
        <w:t>искључиво</w:t>
      </w:r>
      <w:r w:rsidRPr="007C7845">
        <w:rPr>
          <w:rFonts w:ascii="Times New Roman" w:eastAsia="Calibri" w:hAnsi="Times New Roman" w:cs="Times New Roman"/>
          <w:sz w:val="24"/>
          <w:szCs w:val="24"/>
          <w:lang w:val="sr-Cyrl-RS"/>
        </w:rPr>
        <w:t xml:space="preserve"> на изградњи самопоштовања и емоционалном образовању, такође не доприносе превенцији злоупотребе дрога.</w:t>
      </w:r>
    </w:p>
    <w:p w:rsidR="007C7845" w:rsidRPr="007C7845" w:rsidRDefault="007C7845" w:rsidP="007C7845">
      <w:pPr>
        <w:spacing w:after="0" w:line="276" w:lineRule="auto"/>
        <w:jc w:val="both"/>
        <w:rPr>
          <w:rFonts w:ascii="Times New Roman" w:hAnsi="Times New Roman" w:cs="Times New Roman"/>
          <w:b/>
          <w:sz w:val="24"/>
          <w:szCs w:val="24"/>
        </w:rPr>
      </w:pPr>
    </w:p>
    <w:p w:rsidR="007C7845" w:rsidRPr="007C7845" w:rsidRDefault="007C7845" w:rsidP="007C7845">
      <w:pPr>
        <w:spacing w:after="0" w:line="276" w:lineRule="auto"/>
        <w:jc w:val="both"/>
        <w:rPr>
          <w:rFonts w:ascii="Times New Roman" w:hAnsi="Times New Roman" w:cs="Times New Roman"/>
          <w:b/>
          <w:sz w:val="24"/>
          <w:szCs w:val="24"/>
        </w:rPr>
      </w:pPr>
    </w:p>
    <w:p w:rsidR="007C7845" w:rsidRDefault="007C7845" w:rsidP="00EF4104">
      <w:pPr>
        <w:pStyle w:val="Heading1"/>
        <w:rPr>
          <w:lang w:val="sr-Cyrl-RS"/>
        </w:rPr>
      </w:pPr>
      <w:bookmarkStart w:id="49" w:name="_Toc147480206"/>
      <w:r w:rsidRPr="007C7845">
        <w:rPr>
          <w:lang w:val="sr-Cyrl-RS"/>
        </w:rPr>
        <w:t>ПРЕВЕНЦИЈА ЗЛОУПОТРЕБЕ ДРОГА НА СТАРИЈЕМ ОСНОВНОШКОЛСКОМ УЗРАСТУ</w:t>
      </w:r>
      <w:bookmarkEnd w:id="49"/>
      <w:r w:rsidRPr="007C7845">
        <w:rPr>
          <w:lang w:val="sr-Cyrl-RS"/>
        </w:rPr>
        <w:t xml:space="preserve"> </w:t>
      </w:r>
    </w:p>
    <w:p w:rsidR="007C7845" w:rsidRDefault="007C7845" w:rsidP="007C7845">
      <w:pPr>
        <w:spacing w:after="0" w:line="276" w:lineRule="auto"/>
        <w:jc w:val="both"/>
        <w:rPr>
          <w:rFonts w:ascii="Times New Roman" w:hAnsi="Times New Roman" w:cs="Times New Roman"/>
          <w:b/>
          <w:sz w:val="24"/>
          <w:szCs w:val="24"/>
          <w:lang w:val="sr-Cyrl-RS"/>
        </w:rPr>
      </w:pPr>
    </w:p>
    <w:p w:rsidR="007C7845" w:rsidRPr="007C7845" w:rsidRDefault="007C7845" w:rsidP="007C7845">
      <w:pPr>
        <w:spacing w:after="0" w:line="276" w:lineRule="auto"/>
        <w:jc w:val="both"/>
        <w:rPr>
          <w:rFonts w:ascii="Times New Roman" w:hAnsi="Times New Roman" w:cs="Times New Roman"/>
          <w:b/>
          <w:sz w:val="24"/>
          <w:szCs w:val="24"/>
          <w:lang w:val="sr-Cyrl-RS"/>
        </w:rPr>
      </w:pPr>
    </w:p>
    <w:p w:rsidR="007C7845" w:rsidRPr="007C7845" w:rsidRDefault="007C7845" w:rsidP="00FD2972">
      <w:pPr>
        <w:spacing w:after="0" w:line="276" w:lineRule="auto"/>
        <w:ind w:firstLine="720"/>
        <w:jc w:val="both"/>
        <w:rPr>
          <w:rFonts w:ascii="Times New Roman" w:hAnsi="Times New Roman" w:cs="Times New Roman"/>
          <w:sz w:val="24"/>
          <w:szCs w:val="24"/>
          <w:lang w:val="sr-Cyrl-RS"/>
        </w:rPr>
      </w:pPr>
      <w:r w:rsidRPr="007C7845">
        <w:rPr>
          <w:rFonts w:ascii="Times New Roman" w:hAnsi="Times New Roman" w:cs="Times New Roman"/>
          <w:sz w:val="24"/>
          <w:szCs w:val="24"/>
          <w:lang w:val="sr-Cyrl-RS"/>
        </w:rPr>
        <w:t xml:space="preserve">Адолесценција представља развојни период у коме млади из жеље да преузму улоге одраслих и постигну већу независност, често могу доносити погрешне одлуке и повећати склоност ризичним понашањима. </w:t>
      </w:r>
    </w:p>
    <w:p w:rsidR="007C7845" w:rsidRPr="007C7845" w:rsidRDefault="007C7845" w:rsidP="007C7845">
      <w:pPr>
        <w:spacing w:after="0" w:line="276" w:lineRule="auto"/>
        <w:jc w:val="both"/>
        <w:rPr>
          <w:rFonts w:ascii="Times New Roman" w:hAnsi="Times New Roman" w:cs="Times New Roman"/>
          <w:sz w:val="24"/>
          <w:szCs w:val="24"/>
          <w:lang w:val="sr-Cyrl-RS"/>
        </w:rPr>
      </w:pPr>
      <w:r w:rsidRPr="007C7845">
        <w:rPr>
          <w:rFonts w:ascii="Times New Roman" w:hAnsi="Times New Roman" w:cs="Times New Roman"/>
          <w:sz w:val="24"/>
          <w:szCs w:val="24"/>
          <w:lang w:val="sr-Cyrl-RS"/>
        </w:rPr>
        <w:t>Злоупотреба психоактивних супстанци и девијантна понашања вршњачке групе, као и одбацивање од стране вршњака, јако утичу на здраво понашање, иако утицај родитеља и даље остаје значајан. На овом узрсту, важни заштитни фактори против злоупотребе дрога су добре социјалне вештине, ментално и емоционално здравље и друштвене норме које афирмишу здраве животне стилове и безбедност.</w:t>
      </w:r>
    </w:p>
    <w:p w:rsidR="007C7845" w:rsidRPr="007C7845" w:rsidRDefault="007C7845" w:rsidP="007C7845">
      <w:pPr>
        <w:spacing w:after="0" w:line="276" w:lineRule="auto"/>
        <w:jc w:val="both"/>
        <w:rPr>
          <w:rFonts w:ascii="Times New Roman" w:hAnsi="Times New Roman" w:cs="Times New Roman"/>
          <w:b/>
          <w:sz w:val="24"/>
          <w:szCs w:val="24"/>
          <w:lang w:val="sr-Latn-RS"/>
        </w:rPr>
      </w:pPr>
    </w:p>
    <w:p w:rsidR="007C7845" w:rsidRDefault="007C7845" w:rsidP="007C7845">
      <w:pPr>
        <w:spacing w:after="0" w:line="276" w:lineRule="auto"/>
        <w:jc w:val="both"/>
        <w:rPr>
          <w:rFonts w:ascii="Times New Roman" w:hAnsi="Times New Roman" w:cs="Times New Roman"/>
          <w:b/>
          <w:sz w:val="24"/>
          <w:szCs w:val="24"/>
          <w:lang w:val="sr-Cyrl-RS"/>
        </w:rPr>
      </w:pPr>
      <w:r w:rsidRPr="007C7845">
        <w:rPr>
          <w:rFonts w:ascii="Times New Roman" w:hAnsi="Times New Roman" w:cs="Times New Roman"/>
          <w:b/>
          <w:sz w:val="24"/>
          <w:szCs w:val="24"/>
          <w:lang w:val="sr-Cyrl-RS"/>
        </w:rPr>
        <w:t>Карактеристике превентивних активности усмерених на ученике које утичу на позитивни исход</w:t>
      </w:r>
      <w:r w:rsidRPr="007C7845">
        <w:rPr>
          <w:rFonts w:ascii="Times New Roman" w:hAnsi="Times New Roman" w:cs="Times New Roman"/>
          <w:b/>
          <w:sz w:val="24"/>
          <w:szCs w:val="24"/>
          <w:lang w:val="ru-RU"/>
        </w:rPr>
        <w:t xml:space="preserve"> </w:t>
      </w:r>
      <w:r w:rsidRPr="007C7845">
        <w:rPr>
          <w:rFonts w:ascii="Times New Roman" w:hAnsi="Times New Roman" w:cs="Times New Roman"/>
          <w:b/>
          <w:sz w:val="24"/>
          <w:szCs w:val="24"/>
          <w:lang w:val="sr-Cyrl-RS"/>
        </w:rPr>
        <w:t>:</w:t>
      </w:r>
    </w:p>
    <w:p w:rsidR="007C7845" w:rsidRPr="007C7845" w:rsidRDefault="007C7845" w:rsidP="007C7845">
      <w:pPr>
        <w:spacing w:after="0" w:line="276" w:lineRule="auto"/>
        <w:jc w:val="both"/>
        <w:rPr>
          <w:rFonts w:ascii="Times New Roman" w:hAnsi="Times New Roman" w:cs="Times New Roman"/>
          <w:b/>
          <w:sz w:val="24"/>
          <w:szCs w:val="24"/>
          <w:lang w:val="sr-Cyrl-RS"/>
        </w:rPr>
      </w:pPr>
    </w:p>
    <w:p w:rsidR="007C7845" w:rsidRPr="007C7845" w:rsidRDefault="007C7845" w:rsidP="007C7845">
      <w:pPr>
        <w:numPr>
          <w:ilvl w:val="0"/>
          <w:numId w:val="5"/>
        </w:numPr>
        <w:spacing w:after="0" w:line="276" w:lineRule="auto"/>
        <w:contextualSpacing/>
        <w:jc w:val="both"/>
        <w:rPr>
          <w:rFonts w:ascii="Times New Roman" w:eastAsia="Calibri" w:hAnsi="Times New Roman" w:cs="Times New Roman"/>
          <w:sz w:val="24"/>
          <w:szCs w:val="24"/>
          <w:lang w:val="sr-Cyrl-RS"/>
        </w:rPr>
      </w:pPr>
      <w:r w:rsidRPr="007C7845">
        <w:rPr>
          <w:rFonts w:ascii="Times New Roman" w:eastAsia="Calibri" w:hAnsi="Times New Roman" w:cs="Times New Roman"/>
          <w:sz w:val="24"/>
          <w:szCs w:val="24"/>
          <w:lang w:val="sr-Cyrl-RS"/>
        </w:rPr>
        <w:t>Интерактивне активности које ангажују ученике у вежбању личних и социјалних вештина (супротстављање социјалним притисцима коришћења дрога и развој здравих одговра на изазовне животне ситуације, вежбање вештина суочавања, доношења одлука и пружања отпора ризичним облицима понашања);</w:t>
      </w:r>
    </w:p>
    <w:p w:rsidR="007C7845" w:rsidRPr="007C7845" w:rsidRDefault="007C7845" w:rsidP="007C7845">
      <w:pPr>
        <w:numPr>
          <w:ilvl w:val="0"/>
          <w:numId w:val="5"/>
        </w:numPr>
        <w:spacing w:after="0" w:line="276" w:lineRule="auto"/>
        <w:contextualSpacing/>
        <w:jc w:val="both"/>
        <w:rPr>
          <w:rFonts w:ascii="Times New Roman" w:eastAsia="Calibri" w:hAnsi="Times New Roman" w:cs="Times New Roman"/>
          <w:sz w:val="24"/>
          <w:szCs w:val="24"/>
          <w:lang w:val="sr-Cyrl-RS"/>
        </w:rPr>
      </w:pPr>
      <w:r w:rsidRPr="007C7845">
        <w:rPr>
          <w:rFonts w:ascii="Times New Roman" w:eastAsia="Calibri" w:hAnsi="Times New Roman" w:cs="Times New Roman"/>
          <w:sz w:val="24"/>
          <w:szCs w:val="24"/>
          <w:lang w:val="sr-Cyrl-RS"/>
        </w:rPr>
        <w:t>Узрасно примерено вођење дискусија о различитим друштвено распрострањеним уверењима, ставовима, позитивним и негативним очекивањима у вези са коришћењем дрога, укључујући и последице злоупотребе (перцепција ризика злоупотребе). Разбијање заблуда о нормативној природи и очекивањима везаним за злоупотребу дрога;</w:t>
      </w:r>
    </w:p>
    <w:p w:rsidR="007C7845" w:rsidRPr="007C7845" w:rsidRDefault="007C7845" w:rsidP="007C7845">
      <w:pPr>
        <w:numPr>
          <w:ilvl w:val="0"/>
          <w:numId w:val="5"/>
        </w:numPr>
        <w:spacing w:after="0" w:line="276" w:lineRule="auto"/>
        <w:contextualSpacing/>
        <w:jc w:val="both"/>
        <w:rPr>
          <w:rFonts w:ascii="Times New Roman" w:eastAsia="Calibri" w:hAnsi="Times New Roman" w:cs="Times New Roman"/>
          <w:sz w:val="24"/>
          <w:szCs w:val="24"/>
          <w:lang w:val="sr-Cyrl-RS"/>
        </w:rPr>
      </w:pPr>
      <w:r w:rsidRPr="007C7845">
        <w:rPr>
          <w:rFonts w:ascii="Times New Roman" w:eastAsia="Calibri" w:hAnsi="Times New Roman" w:cs="Times New Roman"/>
          <w:sz w:val="24"/>
          <w:szCs w:val="24"/>
          <w:lang w:val="sr-Cyrl-RS"/>
        </w:rPr>
        <w:t>Програме треба да спроводе обучени наставници као и обучени вршњаци, али они могу бити доступни младима и преко компјутера или интернета, јер и тада доприносе смањењу злоупотребе психоактивних супстанци. Програме треба спроводити кроз низ структуираних сесија (најчешће 10-15) једном недељно;</w:t>
      </w:r>
    </w:p>
    <w:p w:rsidR="007C7845" w:rsidRPr="007C7845" w:rsidRDefault="007C7845" w:rsidP="007C7845">
      <w:pPr>
        <w:numPr>
          <w:ilvl w:val="0"/>
          <w:numId w:val="5"/>
        </w:numPr>
        <w:spacing w:after="0" w:line="276" w:lineRule="auto"/>
        <w:contextualSpacing/>
        <w:jc w:val="both"/>
        <w:rPr>
          <w:rFonts w:ascii="Times New Roman" w:eastAsia="Calibri" w:hAnsi="Times New Roman" w:cs="Times New Roman"/>
          <w:sz w:val="24"/>
          <w:szCs w:val="24"/>
          <w:lang w:val="sr-Cyrl-RS"/>
        </w:rPr>
      </w:pPr>
      <w:r w:rsidRPr="007C7845">
        <w:rPr>
          <w:rFonts w:ascii="Times New Roman" w:eastAsia="Calibri" w:hAnsi="Times New Roman" w:cs="Times New Roman"/>
          <w:sz w:val="24"/>
          <w:szCs w:val="24"/>
          <w:lang w:val="sr-Cyrl-RS"/>
        </w:rPr>
        <w:t>Индивидуални рад обучених професионалаца са ученицима код којих су идентификоване особине као што су импулсивност, анксиозност, осећај безнађа (кратке серије сесија, 2-5 пута, које помажу адолесцентима да науче да се конструктивно носе са емоцијама, уместо да користе негативне стратегије суочавања са проблемима као што је нпр. Употреба алкохола);</w:t>
      </w:r>
    </w:p>
    <w:p w:rsidR="007C7845" w:rsidRPr="007C7845" w:rsidRDefault="007C7845" w:rsidP="007C7845">
      <w:pPr>
        <w:numPr>
          <w:ilvl w:val="0"/>
          <w:numId w:val="5"/>
        </w:numPr>
        <w:spacing w:after="0" w:line="276" w:lineRule="auto"/>
        <w:contextualSpacing/>
        <w:jc w:val="both"/>
        <w:rPr>
          <w:rFonts w:ascii="Times New Roman" w:eastAsia="Calibri" w:hAnsi="Times New Roman" w:cs="Times New Roman"/>
          <w:sz w:val="24"/>
          <w:szCs w:val="24"/>
          <w:lang w:val="sr-Cyrl-RS"/>
        </w:rPr>
      </w:pPr>
      <w:r w:rsidRPr="007C7845">
        <w:rPr>
          <w:rFonts w:ascii="Times New Roman" w:eastAsia="Calibri" w:hAnsi="Times New Roman" w:cs="Times New Roman"/>
          <w:sz w:val="24"/>
          <w:szCs w:val="24"/>
          <w:lang w:val="sr-Cyrl-RS"/>
        </w:rPr>
        <w:t>Развој позитивног школског етоса, посвећеност школи и учешћу ученика;</w:t>
      </w:r>
    </w:p>
    <w:p w:rsidR="007C7845" w:rsidRPr="007C7845" w:rsidRDefault="007C7845" w:rsidP="007C7845">
      <w:pPr>
        <w:numPr>
          <w:ilvl w:val="0"/>
          <w:numId w:val="5"/>
        </w:numPr>
        <w:spacing w:after="0" w:line="276" w:lineRule="auto"/>
        <w:contextualSpacing/>
        <w:jc w:val="both"/>
        <w:rPr>
          <w:rFonts w:ascii="Times New Roman" w:eastAsia="Calibri" w:hAnsi="Times New Roman" w:cs="Times New Roman"/>
          <w:sz w:val="24"/>
          <w:szCs w:val="24"/>
          <w:lang w:val="sr-Cyrl-RS"/>
        </w:rPr>
      </w:pPr>
      <w:r w:rsidRPr="007C7845">
        <w:rPr>
          <w:rFonts w:ascii="Times New Roman" w:eastAsia="Calibri" w:hAnsi="Times New Roman" w:cs="Times New Roman"/>
          <w:sz w:val="24"/>
          <w:szCs w:val="24"/>
          <w:lang w:val="sr-Cyrl-RS"/>
        </w:rPr>
        <w:t>Упознатост ученика са јасним правилима школе у вези коришћења дроге у школским просторијама и доследно примењивање тих правила и интервенција/поступака у случају њиховог кршења (поштовање Протокола о поступању у случају присуства и коришћења психоактивних супстанци у образовно-васпитним установама);</w:t>
      </w:r>
    </w:p>
    <w:p w:rsidR="007C7845" w:rsidRPr="007C7845" w:rsidRDefault="007C7845" w:rsidP="007C7845">
      <w:pPr>
        <w:numPr>
          <w:ilvl w:val="0"/>
          <w:numId w:val="5"/>
        </w:numPr>
        <w:spacing w:after="0" w:line="276" w:lineRule="auto"/>
        <w:contextualSpacing/>
        <w:jc w:val="both"/>
        <w:rPr>
          <w:rFonts w:ascii="Times New Roman" w:eastAsia="Calibri" w:hAnsi="Times New Roman" w:cs="Times New Roman"/>
          <w:sz w:val="24"/>
          <w:szCs w:val="24"/>
          <w:lang w:val="sr-Cyrl-RS"/>
        </w:rPr>
      </w:pPr>
      <w:r w:rsidRPr="007C7845">
        <w:rPr>
          <w:rFonts w:ascii="Times New Roman" w:eastAsia="Calibri" w:hAnsi="Times New Roman" w:cs="Times New Roman"/>
          <w:sz w:val="24"/>
          <w:szCs w:val="24"/>
          <w:lang w:val="sr-Cyrl-RS"/>
        </w:rPr>
        <w:t>Саветовање код постојања сумње на злоупотребу дрога или упућивање на саветовање, лечење и пружање других здравствених и психосоцијалних услуга;</w:t>
      </w:r>
    </w:p>
    <w:p w:rsidR="007C7845" w:rsidRPr="007C7845" w:rsidRDefault="007C7845" w:rsidP="007C7845">
      <w:pPr>
        <w:numPr>
          <w:ilvl w:val="0"/>
          <w:numId w:val="5"/>
        </w:numPr>
        <w:spacing w:after="0" w:line="276" w:lineRule="auto"/>
        <w:contextualSpacing/>
        <w:jc w:val="both"/>
        <w:rPr>
          <w:rFonts w:ascii="Times New Roman" w:eastAsia="Calibri" w:hAnsi="Times New Roman" w:cs="Times New Roman"/>
          <w:sz w:val="24"/>
          <w:szCs w:val="24"/>
          <w:lang w:val="sr-Cyrl-RS"/>
        </w:rPr>
      </w:pPr>
      <w:r w:rsidRPr="007C7845">
        <w:rPr>
          <w:rFonts w:ascii="Times New Roman" w:eastAsia="Calibri" w:hAnsi="Times New Roman" w:cs="Times New Roman"/>
          <w:sz w:val="24"/>
          <w:szCs w:val="24"/>
          <w:lang w:val="sr-Cyrl-RS"/>
        </w:rPr>
        <w:t>Менторство, програми повезивања младих са одраслима са којима нису у сродству и који су се обавезали да организују активности и редовно проводе део свог времена са младима, уколико су прошли одговарајућу обуку (у нашој земљи се тренутно пилотира програм у коме су ментори студенти-волонтери)</w:t>
      </w:r>
    </w:p>
    <w:p w:rsidR="007C7845" w:rsidRPr="007C7845" w:rsidRDefault="007C7845" w:rsidP="007C7845">
      <w:pPr>
        <w:numPr>
          <w:ilvl w:val="0"/>
          <w:numId w:val="5"/>
        </w:numPr>
        <w:spacing w:after="0" w:line="276" w:lineRule="auto"/>
        <w:contextualSpacing/>
        <w:jc w:val="both"/>
        <w:rPr>
          <w:rFonts w:ascii="Times New Roman" w:eastAsia="Calibri" w:hAnsi="Times New Roman" w:cs="Times New Roman"/>
          <w:sz w:val="24"/>
          <w:szCs w:val="24"/>
          <w:lang w:val="sr-Cyrl-RS"/>
        </w:rPr>
      </w:pPr>
      <w:r w:rsidRPr="007C7845">
        <w:rPr>
          <w:rFonts w:ascii="Times New Roman" w:eastAsia="Calibri" w:hAnsi="Times New Roman" w:cs="Times New Roman"/>
          <w:sz w:val="24"/>
          <w:szCs w:val="24"/>
          <w:lang w:val="sr-Cyrl-RS"/>
        </w:rPr>
        <w:t>Превентивне интервенције које укључују родитеље (у наставку документа)</w:t>
      </w:r>
    </w:p>
    <w:p w:rsidR="007C7845" w:rsidRPr="007C7845" w:rsidRDefault="007C7845" w:rsidP="007C7845">
      <w:pPr>
        <w:spacing w:after="0" w:line="276" w:lineRule="auto"/>
        <w:ind w:left="720"/>
        <w:contextualSpacing/>
        <w:jc w:val="both"/>
        <w:rPr>
          <w:rFonts w:ascii="Times New Roman" w:eastAsia="Calibri" w:hAnsi="Times New Roman" w:cs="Times New Roman"/>
          <w:sz w:val="24"/>
          <w:szCs w:val="24"/>
          <w:lang w:val="sr-Cyrl-RS"/>
        </w:rPr>
      </w:pPr>
    </w:p>
    <w:p w:rsidR="007C7845" w:rsidRPr="007C7845" w:rsidRDefault="007C7845" w:rsidP="007C7845">
      <w:pPr>
        <w:numPr>
          <w:ilvl w:val="0"/>
          <w:numId w:val="6"/>
        </w:numPr>
        <w:spacing w:after="0" w:line="276" w:lineRule="auto"/>
        <w:contextualSpacing/>
        <w:jc w:val="both"/>
        <w:rPr>
          <w:rFonts w:ascii="Times New Roman" w:eastAsia="Calibri" w:hAnsi="Times New Roman" w:cs="Times New Roman"/>
          <w:sz w:val="24"/>
          <w:szCs w:val="24"/>
          <w:lang w:val="sr-Cyrl-RS"/>
        </w:rPr>
      </w:pPr>
      <w:r w:rsidRPr="007C7845">
        <w:rPr>
          <w:rFonts w:ascii="Times New Roman" w:eastAsia="Calibri" w:hAnsi="Times New Roman" w:cs="Times New Roman"/>
          <w:sz w:val="24"/>
          <w:szCs w:val="24"/>
          <w:lang w:val="sr-Cyrl-RS"/>
        </w:rPr>
        <w:t>Употреба неинтерактивних метода, предавања, као примарне стратегије има или негативне исходе или нема превентивне исходе, као и искључиво пружање информација и подизање нивоа страха;</w:t>
      </w:r>
    </w:p>
    <w:p w:rsidR="007C7845" w:rsidRPr="007C7845" w:rsidRDefault="007C7845" w:rsidP="007C7845">
      <w:pPr>
        <w:numPr>
          <w:ilvl w:val="0"/>
          <w:numId w:val="6"/>
        </w:numPr>
        <w:spacing w:after="0" w:line="276" w:lineRule="auto"/>
        <w:contextualSpacing/>
        <w:jc w:val="both"/>
        <w:rPr>
          <w:rFonts w:ascii="Times New Roman" w:eastAsia="Calibri" w:hAnsi="Times New Roman" w:cs="Times New Roman"/>
          <w:sz w:val="24"/>
          <w:szCs w:val="24"/>
          <w:lang w:val="sr-Cyrl-RS"/>
        </w:rPr>
      </w:pPr>
      <w:r w:rsidRPr="007C7845">
        <w:rPr>
          <w:rFonts w:ascii="Times New Roman" w:eastAsia="Calibri" w:hAnsi="Times New Roman" w:cs="Times New Roman"/>
          <w:sz w:val="24"/>
          <w:szCs w:val="24"/>
          <w:lang w:val="sr-Cyrl-RS"/>
        </w:rPr>
        <w:t>Неструктуирани дијалози на сесијама, фокусирање само на изградњи самопоштовања и емоционалне писмености, посвећивање само моралном одлучивању, такође не даје жељени превентивни ефекат;</w:t>
      </w:r>
    </w:p>
    <w:p w:rsidR="007C7845" w:rsidRPr="007C7845" w:rsidRDefault="007C7845" w:rsidP="007C7845">
      <w:pPr>
        <w:numPr>
          <w:ilvl w:val="0"/>
          <w:numId w:val="6"/>
        </w:numPr>
        <w:spacing w:after="0" w:line="276" w:lineRule="auto"/>
        <w:contextualSpacing/>
        <w:jc w:val="both"/>
        <w:rPr>
          <w:rFonts w:ascii="Times New Roman" w:eastAsia="Calibri" w:hAnsi="Times New Roman" w:cs="Times New Roman"/>
          <w:sz w:val="24"/>
          <w:szCs w:val="24"/>
          <w:lang w:val="sr-Cyrl-RS"/>
        </w:rPr>
      </w:pPr>
      <w:r w:rsidRPr="007C7845">
        <w:rPr>
          <w:rFonts w:ascii="Times New Roman" w:eastAsia="Calibri" w:hAnsi="Times New Roman" w:cs="Times New Roman"/>
          <w:sz w:val="24"/>
          <w:szCs w:val="24"/>
          <w:lang w:val="sr-Cyrl-RS"/>
        </w:rPr>
        <w:t>Коришћење бивших корисника дрога, као сведока зависности, може имати негативне исходе;</w:t>
      </w:r>
    </w:p>
    <w:p w:rsidR="007C7845" w:rsidRDefault="007C7845" w:rsidP="007C7845">
      <w:pPr>
        <w:numPr>
          <w:ilvl w:val="0"/>
          <w:numId w:val="6"/>
        </w:numPr>
        <w:spacing w:after="0" w:line="276" w:lineRule="auto"/>
        <w:contextualSpacing/>
        <w:jc w:val="both"/>
        <w:rPr>
          <w:rFonts w:ascii="Times New Roman" w:eastAsia="Calibri" w:hAnsi="Times New Roman" w:cs="Times New Roman"/>
          <w:sz w:val="24"/>
          <w:szCs w:val="24"/>
          <w:lang w:val="sr-Cyrl-RS"/>
        </w:rPr>
      </w:pPr>
      <w:r w:rsidRPr="007C7845">
        <w:rPr>
          <w:rFonts w:ascii="Times New Roman" w:eastAsia="Calibri" w:hAnsi="Times New Roman" w:cs="Times New Roman"/>
          <w:sz w:val="24"/>
          <w:szCs w:val="24"/>
          <w:lang w:val="sr-Cyrl-RS"/>
        </w:rPr>
        <w:t>Не постоје докази да рандомизирано тестирање ученика на дрогу доприноси превенцији злоупотребе (према постојећи законима није предвиђено да школа може</w:t>
      </w:r>
      <w:r>
        <w:rPr>
          <w:rFonts w:ascii="Times New Roman" w:eastAsia="Calibri" w:hAnsi="Times New Roman" w:cs="Times New Roman"/>
          <w:sz w:val="24"/>
          <w:szCs w:val="24"/>
          <w:lang w:val="sr-Cyrl-RS"/>
        </w:rPr>
        <w:t xml:space="preserve"> да спроводи овакве активности).</w:t>
      </w:r>
    </w:p>
    <w:p w:rsidR="007C7845" w:rsidRPr="007C7845" w:rsidRDefault="007C7845" w:rsidP="00FD2972">
      <w:pPr>
        <w:spacing w:after="0" w:line="276" w:lineRule="auto"/>
        <w:contextualSpacing/>
        <w:jc w:val="both"/>
        <w:rPr>
          <w:rFonts w:ascii="Times New Roman" w:eastAsia="Calibri" w:hAnsi="Times New Roman" w:cs="Times New Roman"/>
          <w:sz w:val="24"/>
          <w:szCs w:val="24"/>
          <w:lang w:val="sr-Cyrl-RS"/>
        </w:rPr>
      </w:pPr>
    </w:p>
    <w:p w:rsidR="007C7845" w:rsidRDefault="007C7845" w:rsidP="00EF4104">
      <w:pPr>
        <w:pStyle w:val="Heading1"/>
        <w:rPr>
          <w:lang w:val="sr-Cyrl-RS"/>
        </w:rPr>
      </w:pPr>
      <w:bookmarkStart w:id="50" w:name="_Toc147480207"/>
      <w:r w:rsidRPr="007C7845">
        <w:rPr>
          <w:lang w:val="sr-Cyrl-RS"/>
        </w:rPr>
        <w:t>ПРЕВЕНТИВНЕ АКТИВНОСТИ УСМЕРЕНЕ КА РОДИТЕЉИМА</w:t>
      </w:r>
      <w:bookmarkEnd w:id="50"/>
    </w:p>
    <w:p w:rsidR="007C7845" w:rsidRDefault="007C7845" w:rsidP="007C7845">
      <w:pPr>
        <w:spacing w:after="0" w:line="276" w:lineRule="auto"/>
        <w:jc w:val="both"/>
        <w:rPr>
          <w:rFonts w:ascii="Times New Roman" w:hAnsi="Times New Roman" w:cs="Times New Roman"/>
          <w:b/>
          <w:sz w:val="24"/>
          <w:szCs w:val="24"/>
          <w:lang w:val="sr-Cyrl-RS"/>
        </w:rPr>
      </w:pPr>
    </w:p>
    <w:p w:rsidR="007C7845" w:rsidRPr="007C7845" w:rsidRDefault="007C7845" w:rsidP="007C7845">
      <w:pPr>
        <w:spacing w:after="0" w:line="276" w:lineRule="auto"/>
        <w:jc w:val="both"/>
        <w:rPr>
          <w:rFonts w:ascii="Times New Roman" w:hAnsi="Times New Roman" w:cs="Times New Roman"/>
          <w:b/>
          <w:sz w:val="24"/>
          <w:szCs w:val="24"/>
          <w:lang w:val="sr-Cyrl-RS"/>
        </w:rPr>
      </w:pPr>
    </w:p>
    <w:p w:rsidR="007C7845" w:rsidRDefault="007C7845" w:rsidP="007C7845">
      <w:pPr>
        <w:spacing w:after="0" w:line="276" w:lineRule="auto"/>
        <w:jc w:val="both"/>
        <w:rPr>
          <w:rFonts w:ascii="Times New Roman" w:hAnsi="Times New Roman" w:cs="Times New Roman"/>
          <w:b/>
          <w:sz w:val="24"/>
          <w:szCs w:val="24"/>
          <w:lang w:val="sr-Cyrl-RS"/>
        </w:rPr>
      </w:pPr>
      <w:r w:rsidRPr="007C7845">
        <w:rPr>
          <w:rFonts w:ascii="Times New Roman" w:hAnsi="Times New Roman" w:cs="Times New Roman"/>
          <w:b/>
          <w:sz w:val="24"/>
          <w:szCs w:val="24"/>
          <w:lang w:val="sr-Cyrl-RS"/>
        </w:rPr>
        <w:t>Карактеристике превентивних активности које утичу на позитивни исход</w:t>
      </w:r>
      <w:r w:rsidRPr="007C7845">
        <w:rPr>
          <w:rFonts w:ascii="Times New Roman" w:hAnsi="Times New Roman" w:cs="Times New Roman"/>
          <w:b/>
          <w:sz w:val="24"/>
          <w:szCs w:val="24"/>
          <w:lang w:val="ru-RU"/>
        </w:rPr>
        <w:t xml:space="preserve"> </w:t>
      </w:r>
      <w:r w:rsidRPr="007C7845">
        <w:rPr>
          <w:rFonts w:ascii="Times New Roman" w:hAnsi="Times New Roman" w:cs="Times New Roman"/>
          <w:b/>
          <w:sz w:val="24"/>
          <w:szCs w:val="24"/>
          <w:lang w:val="sr-Cyrl-RS"/>
        </w:rPr>
        <w:t>:</w:t>
      </w:r>
    </w:p>
    <w:p w:rsidR="007C7845" w:rsidRPr="007C7845" w:rsidRDefault="007C7845" w:rsidP="007C7845">
      <w:pPr>
        <w:spacing w:after="0" w:line="276" w:lineRule="auto"/>
        <w:jc w:val="both"/>
        <w:rPr>
          <w:rFonts w:ascii="Times New Roman" w:hAnsi="Times New Roman" w:cs="Times New Roman"/>
          <w:b/>
          <w:sz w:val="24"/>
          <w:szCs w:val="24"/>
          <w:lang w:val="sr-Cyrl-RS"/>
        </w:rPr>
      </w:pPr>
    </w:p>
    <w:p w:rsidR="007C7845" w:rsidRPr="007C7845" w:rsidRDefault="007C7845" w:rsidP="007C7845">
      <w:pPr>
        <w:numPr>
          <w:ilvl w:val="0"/>
          <w:numId w:val="3"/>
        </w:numPr>
        <w:spacing w:after="0" w:line="276" w:lineRule="auto"/>
        <w:contextualSpacing/>
        <w:jc w:val="both"/>
        <w:rPr>
          <w:rFonts w:ascii="Times New Roman" w:eastAsia="Calibri" w:hAnsi="Times New Roman" w:cs="Times New Roman"/>
          <w:sz w:val="24"/>
          <w:szCs w:val="24"/>
          <w:lang w:val="sr-Cyrl-RS"/>
        </w:rPr>
      </w:pPr>
      <w:r w:rsidRPr="007C7845">
        <w:rPr>
          <w:rFonts w:ascii="Times New Roman" w:eastAsia="Calibri" w:hAnsi="Times New Roman" w:cs="Times New Roman"/>
          <w:sz w:val="24"/>
          <w:szCs w:val="24"/>
          <w:lang w:val="sr-Cyrl-RS"/>
        </w:rPr>
        <w:t>програми који развијају вештине родитељства (постављање правила и граница у понашању на начин који је узрасно примерен, контрола и квалитетно структуирање слободног времена деце, укљученост родитеља у животе деце – праћење њихових активности и пријатељства, укљученост у њихово учење и образовање, вештине комуникације, подршка родитељима о томе како да постану узори својој деци…)</w:t>
      </w:r>
    </w:p>
    <w:p w:rsidR="007C7845" w:rsidRPr="007C7845" w:rsidRDefault="007C7845" w:rsidP="007C7845">
      <w:pPr>
        <w:numPr>
          <w:ilvl w:val="0"/>
          <w:numId w:val="3"/>
        </w:numPr>
        <w:spacing w:after="0" w:line="276" w:lineRule="auto"/>
        <w:contextualSpacing/>
        <w:jc w:val="both"/>
        <w:rPr>
          <w:rFonts w:ascii="Times New Roman" w:eastAsia="Calibri" w:hAnsi="Times New Roman" w:cs="Times New Roman"/>
          <w:sz w:val="24"/>
          <w:szCs w:val="24"/>
          <w:lang w:val="sr-Cyrl-RS"/>
        </w:rPr>
      </w:pPr>
      <w:r w:rsidRPr="007C7845">
        <w:rPr>
          <w:rFonts w:ascii="Times New Roman" w:eastAsia="Calibri" w:hAnsi="Times New Roman" w:cs="Times New Roman"/>
          <w:sz w:val="24"/>
          <w:szCs w:val="24"/>
          <w:lang w:val="sr-Cyrl-RS"/>
        </w:rPr>
        <w:t>наведене програме реализују обучени појединци/наставници или стручни сарадници, у време и на начин који је погодан и привлачан за родитеље (ван њиховог радног времена, у простору који није превише формализован и у коме међусобно лако комуницирају), кроз најчешће 10 сесија</w:t>
      </w:r>
    </w:p>
    <w:p w:rsidR="007C7845" w:rsidRPr="007C7845" w:rsidRDefault="007C7845" w:rsidP="007C7845">
      <w:pPr>
        <w:spacing w:after="0" w:line="276" w:lineRule="auto"/>
        <w:ind w:left="720"/>
        <w:contextualSpacing/>
        <w:jc w:val="both"/>
        <w:rPr>
          <w:rFonts w:ascii="Times New Roman" w:eastAsia="Calibri" w:hAnsi="Times New Roman" w:cs="Times New Roman"/>
          <w:sz w:val="24"/>
          <w:szCs w:val="24"/>
          <w:lang w:val="sr-Cyrl-RS"/>
        </w:rPr>
      </w:pPr>
    </w:p>
    <w:p w:rsidR="007C7845" w:rsidRPr="007C7845" w:rsidRDefault="007C7845" w:rsidP="007C7845">
      <w:pPr>
        <w:numPr>
          <w:ilvl w:val="0"/>
          <w:numId w:val="4"/>
        </w:numPr>
        <w:spacing w:after="0" w:line="276" w:lineRule="auto"/>
        <w:contextualSpacing/>
        <w:jc w:val="both"/>
        <w:rPr>
          <w:rFonts w:ascii="Times New Roman" w:eastAsia="Calibri" w:hAnsi="Times New Roman" w:cs="Times New Roman"/>
          <w:sz w:val="24"/>
          <w:szCs w:val="24"/>
          <w:lang w:val="sr-Cyrl-RS"/>
        </w:rPr>
      </w:pPr>
      <w:r w:rsidRPr="007C7845">
        <w:rPr>
          <w:rFonts w:ascii="Times New Roman" w:eastAsia="Calibri" w:hAnsi="Times New Roman" w:cs="Times New Roman"/>
          <w:sz w:val="24"/>
          <w:szCs w:val="24"/>
          <w:lang w:val="sr-Cyrl-RS"/>
        </w:rPr>
        <w:t>Подривање ауторитета родитеља је повезано са негативним исходима превенције, као и фокусирање само на дете</w:t>
      </w:r>
    </w:p>
    <w:p w:rsidR="007C7845" w:rsidRPr="007C7845" w:rsidRDefault="007C7845" w:rsidP="007C7845">
      <w:pPr>
        <w:numPr>
          <w:ilvl w:val="0"/>
          <w:numId w:val="4"/>
        </w:numPr>
        <w:spacing w:after="0" w:line="276" w:lineRule="auto"/>
        <w:contextualSpacing/>
        <w:jc w:val="both"/>
        <w:rPr>
          <w:rFonts w:ascii="Times New Roman" w:eastAsia="Calibri" w:hAnsi="Times New Roman" w:cs="Times New Roman"/>
          <w:sz w:val="24"/>
          <w:szCs w:val="24"/>
          <w:lang w:val="sr-Cyrl-RS"/>
        </w:rPr>
      </w:pPr>
      <w:r w:rsidRPr="007C7845">
        <w:rPr>
          <w:rFonts w:ascii="Times New Roman" w:eastAsia="Calibri" w:hAnsi="Times New Roman" w:cs="Times New Roman"/>
          <w:sz w:val="24"/>
          <w:szCs w:val="24"/>
          <w:lang w:val="sr-Cyrl-RS"/>
        </w:rPr>
        <w:t>Коришћење само усменог подучавања и пружање информација о дрогама тако да родитељи могу да о томе причају са децом не доприноси превенцији</w:t>
      </w:r>
    </w:p>
    <w:p w:rsidR="007C7845" w:rsidRPr="007C7845" w:rsidRDefault="007C7845" w:rsidP="007C7845">
      <w:pPr>
        <w:numPr>
          <w:ilvl w:val="0"/>
          <w:numId w:val="4"/>
        </w:numPr>
        <w:spacing w:after="0" w:line="276" w:lineRule="auto"/>
        <w:contextualSpacing/>
        <w:jc w:val="both"/>
        <w:rPr>
          <w:rFonts w:ascii="Times New Roman" w:eastAsia="Calibri" w:hAnsi="Times New Roman" w:cs="Times New Roman"/>
          <w:sz w:val="24"/>
          <w:szCs w:val="24"/>
          <w:lang w:val="sr-Cyrl-RS"/>
        </w:rPr>
      </w:pPr>
      <w:r w:rsidRPr="007C7845">
        <w:rPr>
          <w:rFonts w:ascii="Times New Roman" w:eastAsia="Calibri" w:hAnsi="Times New Roman" w:cs="Times New Roman"/>
          <w:sz w:val="24"/>
          <w:szCs w:val="24"/>
          <w:lang w:val="sr-Cyrl-RS"/>
        </w:rPr>
        <w:t>Спровођење програма од стране слабо обучених појединаца доводи у питање сврху интервенције.</w:t>
      </w:r>
    </w:p>
    <w:p w:rsidR="007C7845" w:rsidRDefault="007C7845" w:rsidP="007C7845">
      <w:pPr>
        <w:spacing w:after="0" w:line="276" w:lineRule="auto"/>
        <w:jc w:val="both"/>
        <w:rPr>
          <w:rFonts w:ascii="Times New Roman" w:hAnsi="Times New Roman" w:cs="Times New Roman"/>
          <w:sz w:val="24"/>
          <w:szCs w:val="24"/>
          <w:lang w:val="x-none" w:eastAsia="x-none"/>
        </w:rPr>
      </w:pPr>
    </w:p>
    <w:p w:rsidR="00330934" w:rsidRDefault="00330934" w:rsidP="007C7845">
      <w:pPr>
        <w:spacing w:after="0" w:line="276" w:lineRule="auto"/>
        <w:jc w:val="both"/>
        <w:rPr>
          <w:rFonts w:ascii="Times New Roman" w:hAnsi="Times New Roman" w:cs="Times New Roman"/>
          <w:sz w:val="24"/>
          <w:szCs w:val="24"/>
          <w:lang w:val="x-none" w:eastAsia="x-none"/>
        </w:rPr>
      </w:pPr>
    </w:p>
    <w:p w:rsidR="00330934" w:rsidRDefault="00330934" w:rsidP="00EF4104">
      <w:pPr>
        <w:pStyle w:val="Heading1"/>
        <w:rPr>
          <w:lang w:val="sr-Cyrl-RS"/>
        </w:rPr>
      </w:pPr>
      <w:bookmarkStart w:id="51" w:name="_Toc147480208"/>
      <w:r>
        <w:rPr>
          <w:lang w:val="sr-Cyrl-RS"/>
        </w:rPr>
        <w:t>ИНТЕРВЕНТНЕ АКТИВНОСТИ</w:t>
      </w:r>
      <w:bookmarkEnd w:id="51"/>
    </w:p>
    <w:p w:rsidR="00EF4104" w:rsidRDefault="00330934" w:rsidP="00EF4104">
      <w:pPr>
        <w:pStyle w:val="Heading1"/>
        <w:rPr>
          <w:lang w:val="sr-Cyrl-RS"/>
        </w:rPr>
      </w:pPr>
      <w:r>
        <w:rPr>
          <w:lang w:val="sr-Cyrl-RS"/>
        </w:rPr>
        <w:t xml:space="preserve"> </w:t>
      </w:r>
    </w:p>
    <w:p w:rsidR="00330934" w:rsidRDefault="00330934" w:rsidP="00EF4104">
      <w:pPr>
        <w:pStyle w:val="Heading1"/>
        <w:rPr>
          <w:lang w:val="sr-Cyrl-RS"/>
        </w:rPr>
      </w:pPr>
      <w:bookmarkStart w:id="52" w:name="_Toc147480209"/>
      <w:r>
        <w:rPr>
          <w:lang w:val="sr-Cyrl-RS"/>
        </w:rPr>
        <w:t>ПОСТУПАЊЕ У СЛУЧАЈУ КОРИШЋЕЊА ДРОГЕ</w:t>
      </w:r>
      <w:bookmarkEnd w:id="52"/>
    </w:p>
    <w:p w:rsidR="00330934" w:rsidRDefault="00330934" w:rsidP="007C7845">
      <w:pPr>
        <w:spacing w:after="0" w:line="276" w:lineRule="auto"/>
        <w:jc w:val="both"/>
        <w:rPr>
          <w:rFonts w:ascii="Times New Roman" w:hAnsi="Times New Roman" w:cs="Times New Roman"/>
          <w:sz w:val="24"/>
          <w:szCs w:val="24"/>
          <w:lang w:val="sr-Cyrl-RS" w:eastAsia="x-none"/>
        </w:rPr>
      </w:pPr>
    </w:p>
    <w:p w:rsidR="00330934" w:rsidRDefault="00330934" w:rsidP="007C7845">
      <w:pPr>
        <w:spacing w:after="0" w:line="276" w:lineRule="auto"/>
        <w:jc w:val="both"/>
        <w:rPr>
          <w:rFonts w:ascii="Times New Roman" w:hAnsi="Times New Roman" w:cs="Times New Roman"/>
          <w:sz w:val="24"/>
          <w:szCs w:val="24"/>
          <w:u w:val="single"/>
          <w:lang w:val="sr-Cyrl-RS" w:eastAsia="x-none"/>
        </w:rPr>
      </w:pPr>
      <w:r w:rsidRPr="00FD2972">
        <w:rPr>
          <w:rFonts w:ascii="Times New Roman" w:hAnsi="Times New Roman" w:cs="Times New Roman"/>
          <w:sz w:val="24"/>
          <w:szCs w:val="24"/>
          <w:u w:val="single"/>
          <w:lang w:val="sr-Cyrl-RS" w:eastAsia="x-none"/>
        </w:rPr>
        <w:t xml:space="preserve">Ученици </w:t>
      </w:r>
    </w:p>
    <w:p w:rsidR="00FD2972" w:rsidRPr="00FD2972" w:rsidRDefault="00FD2972" w:rsidP="007C7845">
      <w:pPr>
        <w:spacing w:after="0" w:line="276" w:lineRule="auto"/>
        <w:jc w:val="both"/>
        <w:rPr>
          <w:rFonts w:ascii="Times New Roman" w:hAnsi="Times New Roman" w:cs="Times New Roman"/>
          <w:sz w:val="24"/>
          <w:szCs w:val="24"/>
          <w:u w:val="single"/>
          <w:lang w:val="sr-Cyrl-RS" w:eastAsia="x-none"/>
        </w:rPr>
      </w:pPr>
    </w:p>
    <w:p w:rsidR="00330934" w:rsidRDefault="00330934" w:rsidP="00330934">
      <w:pPr>
        <w:pStyle w:val="ListParagraph"/>
        <w:numPr>
          <w:ilvl w:val="0"/>
          <w:numId w:val="8"/>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У случају када запослени има сумњу или сазнање да је ученик користио дрогу у школском простору:</w:t>
      </w:r>
    </w:p>
    <w:p w:rsidR="00330934" w:rsidRDefault="00330934" w:rsidP="00330934">
      <w:pPr>
        <w:pStyle w:val="ListParagraph"/>
        <w:numPr>
          <w:ilvl w:val="0"/>
          <w:numId w:val="9"/>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Обавља се разговор са учеником, разговор воде одељењски старешина, сручни сарадник педагог и психолог, односно директор</w:t>
      </w:r>
    </w:p>
    <w:p w:rsidR="00330934" w:rsidRDefault="00330934" w:rsidP="00330934">
      <w:pPr>
        <w:pStyle w:val="ListParagraph"/>
        <w:numPr>
          <w:ilvl w:val="0"/>
          <w:numId w:val="9"/>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Позива се родитељ ученика да дође у школу ради информисања</w:t>
      </w:r>
    </w:p>
    <w:p w:rsidR="00330934" w:rsidRDefault="00330934" w:rsidP="00330934">
      <w:pPr>
        <w:pStyle w:val="ListParagraph"/>
        <w:numPr>
          <w:ilvl w:val="0"/>
          <w:numId w:val="9"/>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Уколико родитељ одбија да дође и на одазове се на службени позив школао томе обавештава Центар за социјални рад</w:t>
      </w:r>
    </w:p>
    <w:p w:rsidR="00330934" w:rsidRDefault="00330934" w:rsidP="00330934">
      <w:pPr>
        <w:pStyle w:val="ListParagraph"/>
        <w:numPr>
          <w:ilvl w:val="0"/>
          <w:numId w:val="9"/>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Ученик се упућује у ѕдравствену установу ради идентификације проблема у пратњи родитеља</w:t>
      </w:r>
    </w:p>
    <w:p w:rsidR="00330934" w:rsidRDefault="00330934" w:rsidP="00330934">
      <w:pPr>
        <w:pStyle w:val="ListParagraph"/>
        <w:numPr>
          <w:ilvl w:val="0"/>
          <w:numId w:val="9"/>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Школ</w:t>
      </w:r>
      <w:r w:rsidR="00EF4104">
        <w:rPr>
          <w:rFonts w:ascii="Times New Roman" w:hAnsi="Times New Roman" w:cs="Times New Roman"/>
          <w:sz w:val="24"/>
          <w:szCs w:val="24"/>
          <w:lang w:eastAsia="x-none"/>
        </w:rPr>
        <w:t>a</w:t>
      </w:r>
      <w:r>
        <w:rPr>
          <w:rFonts w:ascii="Times New Roman" w:hAnsi="Times New Roman" w:cs="Times New Roman"/>
          <w:sz w:val="24"/>
          <w:szCs w:val="24"/>
          <w:lang w:val="sr-Cyrl-RS" w:eastAsia="x-none"/>
        </w:rPr>
        <w:t xml:space="preserve"> пријављује сумњу на извршење кривичног дела, подручној полицијској управи.</w:t>
      </w:r>
    </w:p>
    <w:p w:rsidR="00330934" w:rsidRDefault="00330934" w:rsidP="00330934">
      <w:pPr>
        <w:pStyle w:val="ListParagraph"/>
        <w:spacing w:after="0" w:line="276" w:lineRule="auto"/>
        <w:ind w:left="1440"/>
        <w:jc w:val="both"/>
        <w:rPr>
          <w:rFonts w:ascii="Times New Roman" w:hAnsi="Times New Roman" w:cs="Times New Roman"/>
          <w:sz w:val="24"/>
          <w:szCs w:val="24"/>
          <w:lang w:val="sr-Cyrl-RS" w:eastAsia="x-none"/>
        </w:rPr>
      </w:pPr>
    </w:p>
    <w:p w:rsidR="00330934" w:rsidRDefault="00330934" w:rsidP="00330934">
      <w:pPr>
        <w:pStyle w:val="ListParagraph"/>
        <w:numPr>
          <w:ilvl w:val="0"/>
          <w:numId w:val="8"/>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У случају када запсолени посумња да је ученик под утицајем дроге у школском простору и када постоје јасни знакови угрожености његовог физичког и менталног здрављаили опасност по сопствену безбедност и безбедност других ученика и запослених школа је у обавези да предузме следеће кораке:</w:t>
      </w:r>
    </w:p>
    <w:p w:rsidR="00330934" w:rsidRDefault="00330934" w:rsidP="00330934">
      <w:pPr>
        <w:pStyle w:val="ListParagraph"/>
        <w:numPr>
          <w:ilvl w:val="0"/>
          <w:numId w:val="10"/>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Одведе ученика са настави смести гау посебну просторију у којој је могуће обавити разговор запослених са учеником, водећи рачуна да се избегне етикетирање ученика</w:t>
      </w:r>
      <w:r w:rsidR="007D4EF1">
        <w:rPr>
          <w:rFonts w:ascii="Times New Roman" w:hAnsi="Times New Roman" w:cs="Times New Roman"/>
          <w:sz w:val="24"/>
          <w:szCs w:val="24"/>
          <w:lang w:val="sr-Cyrl-RS" w:eastAsia="x-none"/>
        </w:rPr>
        <w:t>. здравље ученика има приоритет над другим правима везаним за заштиту приватности:</w:t>
      </w:r>
    </w:p>
    <w:p w:rsidR="007D4EF1" w:rsidRDefault="007D4EF1" w:rsidP="00330934">
      <w:pPr>
        <w:pStyle w:val="ListParagraph"/>
        <w:numPr>
          <w:ilvl w:val="0"/>
          <w:numId w:val="10"/>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Позива хитну помоћ</w:t>
      </w:r>
    </w:p>
    <w:p w:rsidR="007D4EF1" w:rsidRDefault="007D4EF1" w:rsidP="00330934">
      <w:pPr>
        <w:pStyle w:val="ListParagraph"/>
        <w:numPr>
          <w:ilvl w:val="0"/>
          <w:numId w:val="10"/>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Одмах позива родитеље</w:t>
      </w:r>
    </w:p>
    <w:p w:rsidR="007D4EF1" w:rsidRDefault="007D4EF1" w:rsidP="00330934">
      <w:pPr>
        <w:pStyle w:val="ListParagraph"/>
        <w:numPr>
          <w:ilvl w:val="0"/>
          <w:numId w:val="10"/>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До доласка родиеља ученик је у присуству неког лица из школе</w:t>
      </w:r>
    </w:p>
    <w:p w:rsidR="007D4EF1" w:rsidRDefault="007D4EF1" w:rsidP="00330934">
      <w:pPr>
        <w:pStyle w:val="ListParagraph"/>
        <w:numPr>
          <w:ilvl w:val="0"/>
          <w:numId w:val="10"/>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Обавештава Ц</w:t>
      </w:r>
      <w:r w:rsidR="00BF22F9">
        <w:rPr>
          <w:rFonts w:ascii="Times New Roman" w:hAnsi="Times New Roman" w:cs="Times New Roman"/>
          <w:sz w:val="24"/>
          <w:szCs w:val="24"/>
          <w:lang w:val="sr-Cyrl-RS" w:eastAsia="x-none"/>
        </w:rPr>
        <w:t>ентар за социјални рад</w:t>
      </w:r>
    </w:p>
    <w:p w:rsidR="007D4EF1" w:rsidRDefault="007D4EF1" w:rsidP="00330934">
      <w:pPr>
        <w:pStyle w:val="ListParagraph"/>
        <w:numPr>
          <w:ilvl w:val="0"/>
          <w:numId w:val="10"/>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Школа пријављује сумњу на извршење кривичног дела подручној полицијској управи</w:t>
      </w:r>
    </w:p>
    <w:p w:rsidR="007D4EF1" w:rsidRDefault="00EF4104" w:rsidP="00330934">
      <w:pPr>
        <w:pStyle w:val="ListParagraph"/>
        <w:numPr>
          <w:ilvl w:val="0"/>
          <w:numId w:val="10"/>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Школа ј</w:t>
      </w:r>
      <w:r w:rsidR="007D4EF1">
        <w:rPr>
          <w:rFonts w:ascii="Times New Roman" w:hAnsi="Times New Roman" w:cs="Times New Roman"/>
          <w:sz w:val="24"/>
          <w:szCs w:val="24"/>
          <w:lang w:val="sr-Cyrl-RS" w:eastAsia="x-none"/>
        </w:rPr>
        <w:t>еу обавези да обавест дописом школског лекара/педијатра да је због постојања сумње о кори</w:t>
      </w:r>
      <w:r>
        <w:rPr>
          <w:rFonts w:ascii="Times New Roman" w:hAnsi="Times New Roman" w:cs="Times New Roman"/>
          <w:sz w:val="24"/>
          <w:szCs w:val="24"/>
          <w:lang w:val="sr-Cyrl-RS" w:eastAsia="x-none"/>
        </w:rPr>
        <w:t>шћењу дроге ученик упућен у здр</w:t>
      </w:r>
      <w:r w:rsidR="007D4EF1">
        <w:rPr>
          <w:rFonts w:ascii="Times New Roman" w:hAnsi="Times New Roman" w:cs="Times New Roman"/>
          <w:sz w:val="24"/>
          <w:szCs w:val="24"/>
          <w:lang w:val="sr-Cyrl-RS" w:eastAsia="x-none"/>
        </w:rPr>
        <w:t>авствену установу</w:t>
      </w:r>
    </w:p>
    <w:p w:rsidR="007D4EF1" w:rsidRDefault="007D4EF1" w:rsidP="00330934">
      <w:pPr>
        <w:pStyle w:val="ListParagraph"/>
        <w:numPr>
          <w:ilvl w:val="0"/>
          <w:numId w:val="10"/>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Након повратка ученика у школу школа планира појачан васпитни рад и надзор над учеником са циљем повећања резилијентности ученика на нове ситуације у којима би могло доћи до поновне злоупотребе дрога</w:t>
      </w:r>
    </w:p>
    <w:p w:rsidR="007D4EF1" w:rsidRDefault="007D4EF1" w:rsidP="00330934">
      <w:pPr>
        <w:pStyle w:val="ListParagraph"/>
        <w:numPr>
          <w:ilvl w:val="0"/>
          <w:numId w:val="10"/>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У складу са својим могућностима и компетенцијама запослених школа ради на пружању подршке родитељима са циљем да повећа њихове родитељске компетенције да препознају проблем или ситуације које су довеле до употребе дрога и да правлино реагују на њих како би се спречила поновна злоупотреба.</w:t>
      </w:r>
    </w:p>
    <w:p w:rsidR="007D4EF1" w:rsidRDefault="007D4EF1" w:rsidP="00330934">
      <w:pPr>
        <w:pStyle w:val="ListParagraph"/>
        <w:numPr>
          <w:ilvl w:val="0"/>
          <w:numId w:val="10"/>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Уколико постоји сазнање на поновну злоупотребу школа обавештава родитеље и центар за социјални рад.</w:t>
      </w:r>
    </w:p>
    <w:p w:rsidR="00BF22F9" w:rsidRDefault="00BF22F9" w:rsidP="00BF22F9">
      <w:pPr>
        <w:spacing w:after="0" w:line="276" w:lineRule="auto"/>
        <w:jc w:val="both"/>
        <w:rPr>
          <w:rFonts w:ascii="Times New Roman" w:hAnsi="Times New Roman" w:cs="Times New Roman"/>
          <w:sz w:val="24"/>
          <w:szCs w:val="24"/>
          <w:lang w:val="sr-Cyrl-RS" w:eastAsia="x-none"/>
        </w:rPr>
      </w:pPr>
    </w:p>
    <w:p w:rsidR="00330934" w:rsidRPr="00FD2972" w:rsidRDefault="007D4EF1" w:rsidP="00BF22F9">
      <w:pPr>
        <w:spacing w:after="0" w:line="276" w:lineRule="auto"/>
        <w:jc w:val="both"/>
        <w:rPr>
          <w:rFonts w:ascii="Times New Roman" w:hAnsi="Times New Roman" w:cs="Times New Roman"/>
          <w:sz w:val="24"/>
          <w:szCs w:val="24"/>
          <w:u w:val="single"/>
          <w:lang w:val="sr-Cyrl-RS" w:eastAsia="x-none"/>
        </w:rPr>
      </w:pPr>
      <w:r w:rsidRPr="00FD2972">
        <w:rPr>
          <w:rFonts w:ascii="Times New Roman" w:hAnsi="Times New Roman" w:cs="Times New Roman"/>
          <w:sz w:val="24"/>
          <w:szCs w:val="24"/>
          <w:u w:val="single"/>
          <w:lang w:val="sr-Cyrl-RS" w:eastAsia="x-none"/>
        </w:rPr>
        <w:t xml:space="preserve">Запослени </w:t>
      </w:r>
    </w:p>
    <w:p w:rsidR="00BF22F9" w:rsidRDefault="00BF22F9" w:rsidP="007D4EF1">
      <w:pPr>
        <w:pStyle w:val="ListParagraph"/>
        <w:spacing w:after="0" w:line="276" w:lineRule="auto"/>
        <w:jc w:val="both"/>
        <w:rPr>
          <w:rFonts w:ascii="Times New Roman" w:hAnsi="Times New Roman" w:cs="Times New Roman"/>
          <w:sz w:val="24"/>
          <w:szCs w:val="24"/>
          <w:lang w:val="sr-Cyrl-RS" w:eastAsia="x-none"/>
        </w:rPr>
      </w:pPr>
    </w:p>
    <w:p w:rsidR="007D4EF1" w:rsidRDefault="007D4EF1" w:rsidP="007D4EF1">
      <w:pPr>
        <w:pStyle w:val="ListParagraph"/>
        <w:numPr>
          <w:ilvl w:val="0"/>
          <w:numId w:val="11"/>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У случају када запослени користи дрогу, или када постоји сумња о томе, запослени се упућује на лекарски преглед у надлежну лекарску установу и привремено се удаљава са рада. Уколико одбије да се подвргне лекарском прегледу у надлежној здравственој установи на захтев директора запосленом престаје радни однос.</w:t>
      </w:r>
    </w:p>
    <w:p w:rsidR="007D4EF1" w:rsidRDefault="007D4EF1" w:rsidP="007D4EF1">
      <w:pPr>
        <w:pStyle w:val="ListParagraph"/>
        <w:numPr>
          <w:ilvl w:val="0"/>
          <w:numId w:val="11"/>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 xml:space="preserve"> У случају када запослени подстрекава ученике на употребу дрога или омогућава њену употребу и др. Или постоји сумња о томе, покреће се дисциплинкси поступак и запослени се привремено удаљава са рада ради окончања дисциплинског постуока. </w:t>
      </w:r>
      <w:r w:rsidR="00BF22F9">
        <w:rPr>
          <w:rFonts w:ascii="Times New Roman" w:hAnsi="Times New Roman" w:cs="Times New Roman"/>
          <w:sz w:val="24"/>
          <w:szCs w:val="24"/>
          <w:lang w:val="sr-Cyrl-RS" w:eastAsia="x-none"/>
        </w:rPr>
        <w:t>Д</w:t>
      </w:r>
      <w:r>
        <w:rPr>
          <w:rFonts w:ascii="Times New Roman" w:hAnsi="Times New Roman" w:cs="Times New Roman"/>
          <w:sz w:val="24"/>
          <w:szCs w:val="24"/>
          <w:lang w:val="sr-Cyrl-RS" w:eastAsia="x-none"/>
        </w:rPr>
        <w:t>исци</w:t>
      </w:r>
      <w:r w:rsidR="00BF22F9">
        <w:rPr>
          <w:rFonts w:ascii="Times New Roman" w:hAnsi="Times New Roman" w:cs="Times New Roman"/>
          <w:sz w:val="24"/>
          <w:szCs w:val="24"/>
          <w:lang w:val="sr-Cyrl-RS" w:eastAsia="x-none"/>
        </w:rPr>
        <w:t>нски поступак се води за учињену тежу повреду радне обавезе.</w:t>
      </w:r>
    </w:p>
    <w:p w:rsidR="00BF22F9" w:rsidRDefault="00BF22F9" w:rsidP="00BF22F9">
      <w:pPr>
        <w:spacing w:after="0" w:line="276" w:lineRule="auto"/>
        <w:jc w:val="both"/>
        <w:rPr>
          <w:rFonts w:ascii="Times New Roman" w:hAnsi="Times New Roman" w:cs="Times New Roman"/>
          <w:sz w:val="24"/>
          <w:szCs w:val="24"/>
          <w:lang w:val="sr-Cyrl-RS" w:eastAsia="x-none"/>
        </w:rPr>
      </w:pPr>
    </w:p>
    <w:p w:rsidR="00BF22F9" w:rsidRPr="00FD2972" w:rsidRDefault="00BF22F9" w:rsidP="00BF22F9">
      <w:pPr>
        <w:spacing w:after="0" w:line="276" w:lineRule="auto"/>
        <w:jc w:val="both"/>
        <w:rPr>
          <w:rFonts w:ascii="Times New Roman" w:hAnsi="Times New Roman" w:cs="Times New Roman"/>
          <w:sz w:val="24"/>
          <w:szCs w:val="24"/>
          <w:u w:val="single"/>
          <w:lang w:val="sr-Cyrl-RS" w:eastAsia="x-none"/>
        </w:rPr>
      </w:pPr>
      <w:r w:rsidRPr="00FD2972">
        <w:rPr>
          <w:rFonts w:ascii="Times New Roman" w:hAnsi="Times New Roman" w:cs="Times New Roman"/>
          <w:sz w:val="24"/>
          <w:szCs w:val="24"/>
          <w:u w:val="single"/>
          <w:lang w:val="sr-Cyrl-RS" w:eastAsia="x-none"/>
        </w:rPr>
        <w:t>Родитељ и треће лице</w:t>
      </w:r>
    </w:p>
    <w:p w:rsidR="00BF22F9" w:rsidRDefault="00BF22F9" w:rsidP="00BF22F9">
      <w:pPr>
        <w:spacing w:after="0" w:line="276" w:lineRule="auto"/>
        <w:jc w:val="both"/>
        <w:rPr>
          <w:rFonts w:ascii="Times New Roman" w:hAnsi="Times New Roman" w:cs="Times New Roman"/>
          <w:sz w:val="24"/>
          <w:szCs w:val="24"/>
          <w:lang w:val="sr-Cyrl-RS" w:eastAsia="x-none"/>
        </w:rPr>
      </w:pPr>
    </w:p>
    <w:p w:rsidR="00BF22F9" w:rsidRDefault="00BF22F9" w:rsidP="00BF22F9">
      <w:pPr>
        <w:pStyle w:val="ListParagraph"/>
        <w:numPr>
          <w:ilvl w:val="0"/>
          <w:numId w:val="12"/>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У случају када постоји сумња да родитељ користи дрогу а постоје знакови занмаривања и злостављања детета ( образовна и васпитна запуштеност, хигијенска запуштеност, знакови гладовања и сл.) школа о својим сумњама обавештава школског педиајтра, подручну полицијску управу и надлежни Центар за социјални рад. Ако родитељ користи дрогу у школском простору школа обавештава полицијску управи Центар за социјални рад.</w:t>
      </w:r>
    </w:p>
    <w:p w:rsidR="00BF22F9" w:rsidRDefault="00BF22F9" w:rsidP="00BF22F9">
      <w:pPr>
        <w:spacing w:after="0" w:line="276" w:lineRule="auto"/>
        <w:ind w:left="360"/>
        <w:jc w:val="both"/>
        <w:rPr>
          <w:rFonts w:ascii="Times New Roman" w:hAnsi="Times New Roman" w:cs="Times New Roman"/>
          <w:sz w:val="24"/>
          <w:szCs w:val="24"/>
          <w:lang w:val="sr-Cyrl-RS" w:eastAsia="x-none"/>
        </w:rPr>
      </w:pPr>
    </w:p>
    <w:p w:rsidR="00BF22F9" w:rsidRDefault="00BF22F9" w:rsidP="00BF22F9">
      <w:pPr>
        <w:spacing w:after="0" w:line="276" w:lineRule="auto"/>
        <w:ind w:left="360"/>
        <w:jc w:val="both"/>
        <w:rPr>
          <w:rFonts w:ascii="Times New Roman" w:hAnsi="Times New Roman" w:cs="Times New Roman"/>
          <w:sz w:val="24"/>
          <w:szCs w:val="24"/>
          <w:lang w:val="sr-Cyrl-RS" w:eastAsia="x-none"/>
        </w:rPr>
      </w:pPr>
    </w:p>
    <w:p w:rsidR="00BF22F9" w:rsidRDefault="00BF22F9" w:rsidP="00EF4104">
      <w:pPr>
        <w:pStyle w:val="Heading1"/>
        <w:rPr>
          <w:lang w:val="sr-Cyrl-RS"/>
        </w:rPr>
      </w:pPr>
      <w:bookmarkStart w:id="53" w:name="_Toc147480210"/>
      <w:r>
        <w:rPr>
          <w:lang w:val="sr-Cyrl-RS"/>
        </w:rPr>
        <w:t>ПОСТУПАЊЕ У СЛУЧАЈУ ПОСЕДОВАЊА ИЛИ ПРОДАЈЕ ДРОГЕ</w:t>
      </w:r>
      <w:bookmarkEnd w:id="53"/>
    </w:p>
    <w:p w:rsidR="00BF22F9" w:rsidRDefault="00BF22F9" w:rsidP="00BF22F9">
      <w:pPr>
        <w:spacing w:after="0" w:line="276" w:lineRule="auto"/>
        <w:ind w:left="360"/>
        <w:jc w:val="both"/>
        <w:rPr>
          <w:rFonts w:ascii="Times New Roman" w:hAnsi="Times New Roman" w:cs="Times New Roman"/>
          <w:sz w:val="24"/>
          <w:szCs w:val="24"/>
          <w:lang w:val="sr-Cyrl-RS" w:eastAsia="x-none"/>
        </w:rPr>
      </w:pPr>
    </w:p>
    <w:p w:rsidR="00BF22F9" w:rsidRPr="00BF22F9" w:rsidRDefault="00BF22F9" w:rsidP="00BF22F9">
      <w:pPr>
        <w:spacing w:after="0" w:line="276" w:lineRule="auto"/>
        <w:ind w:left="360"/>
        <w:jc w:val="both"/>
        <w:rPr>
          <w:rFonts w:ascii="Times New Roman" w:hAnsi="Times New Roman" w:cs="Times New Roman"/>
          <w:sz w:val="24"/>
          <w:szCs w:val="24"/>
          <w:lang w:val="sr-Cyrl-RS" w:eastAsia="x-none"/>
        </w:rPr>
      </w:pPr>
    </w:p>
    <w:p w:rsidR="00330934" w:rsidRDefault="00BF22F9" w:rsidP="007C7845">
      <w:pPr>
        <w:spacing w:after="0" w:line="276" w:lineRule="auto"/>
        <w:jc w:val="both"/>
        <w:rPr>
          <w:rFonts w:ascii="Times New Roman" w:hAnsi="Times New Roman" w:cs="Times New Roman"/>
          <w:sz w:val="24"/>
          <w:szCs w:val="24"/>
          <w:u w:val="single"/>
          <w:lang w:val="sr-Cyrl-RS" w:eastAsia="x-none"/>
        </w:rPr>
      </w:pPr>
      <w:r w:rsidRPr="00FD2972">
        <w:rPr>
          <w:rFonts w:ascii="Times New Roman" w:hAnsi="Times New Roman" w:cs="Times New Roman"/>
          <w:sz w:val="24"/>
          <w:szCs w:val="24"/>
          <w:u w:val="single"/>
          <w:lang w:val="sr-Cyrl-RS" w:eastAsia="x-none"/>
        </w:rPr>
        <w:t xml:space="preserve">Ученици </w:t>
      </w:r>
    </w:p>
    <w:p w:rsidR="00FD2972" w:rsidRPr="00FD2972" w:rsidRDefault="00FD2972" w:rsidP="007C7845">
      <w:pPr>
        <w:spacing w:after="0" w:line="276" w:lineRule="auto"/>
        <w:jc w:val="both"/>
        <w:rPr>
          <w:rFonts w:ascii="Times New Roman" w:hAnsi="Times New Roman" w:cs="Times New Roman"/>
          <w:sz w:val="24"/>
          <w:szCs w:val="24"/>
          <w:u w:val="single"/>
          <w:lang w:val="sr-Cyrl-RS" w:eastAsia="x-none"/>
        </w:rPr>
      </w:pPr>
    </w:p>
    <w:p w:rsidR="00BF22F9" w:rsidRDefault="00BF22F9" w:rsidP="00BF22F9">
      <w:pPr>
        <w:pStyle w:val="ListParagraph"/>
        <w:numPr>
          <w:ilvl w:val="0"/>
          <w:numId w:val="13"/>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У случају када запослени има суму или информацију да ученик за време боравка у школском простору поседује супстанцу за коју с есумња да је дрога, предузимају се следећи кораци/мере:</w:t>
      </w:r>
    </w:p>
    <w:p w:rsidR="00BF22F9" w:rsidRDefault="00BF22F9" w:rsidP="00BF22F9">
      <w:pPr>
        <w:pStyle w:val="ListParagraph"/>
        <w:numPr>
          <w:ilvl w:val="0"/>
          <w:numId w:val="14"/>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Запослени одмах обавештава школског полицајца или полицијску управу</w:t>
      </w:r>
    </w:p>
    <w:p w:rsidR="00BF22F9" w:rsidRDefault="00BF22F9" w:rsidP="00BF22F9">
      <w:pPr>
        <w:pStyle w:val="ListParagraph"/>
        <w:numPr>
          <w:ilvl w:val="0"/>
          <w:numId w:val="14"/>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Школа одмах позива родитеље ученика</w:t>
      </w:r>
    </w:p>
    <w:p w:rsidR="00BF22F9" w:rsidRDefault="00BF22F9" w:rsidP="00BF22F9">
      <w:pPr>
        <w:pStyle w:val="ListParagraph"/>
        <w:numPr>
          <w:ilvl w:val="0"/>
          <w:numId w:val="14"/>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Обавештава Центар за социјални рад</w:t>
      </w:r>
    </w:p>
    <w:p w:rsidR="00BF22F9" w:rsidRDefault="00BF22F9" w:rsidP="00BF22F9">
      <w:pPr>
        <w:pStyle w:val="ListParagraph"/>
        <w:numPr>
          <w:ilvl w:val="0"/>
          <w:numId w:val="14"/>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У школи се организује појачани надзор простора где се ученик налази до доласка полиције</w:t>
      </w:r>
    </w:p>
    <w:p w:rsidR="00BF22F9" w:rsidRDefault="00BF22F9" w:rsidP="00BF22F9">
      <w:pPr>
        <w:pStyle w:val="ListParagraph"/>
        <w:numPr>
          <w:ilvl w:val="0"/>
          <w:numId w:val="14"/>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По доалску полиције запослени у школи уз записник предаје супстанцу за коју сумња да је дрога и информисе о детањима догађаја</w:t>
      </w:r>
    </w:p>
    <w:p w:rsidR="00BF22F9" w:rsidRDefault="00BF22F9" w:rsidP="00BF22F9">
      <w:pPr>
        <w:pStyle w:val="ListParagraph"/>
        <w:numPr>
          <w:ilvl w:val="0"/>
          <w:numId w:val="14"/>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Запослени у школи прави службену белешку о догађају</w:t>
      </w:r>
    </w:p>
    <w:p w:rsidR="00BF22F9" w:rsidRDefault="00BF22F9" w:rsidP="00BF22F9">
      <w:pPr>
        <w:pStyle w:val="ListParagraph"/>
        <w:numPr>
          <w:ilvl w:val="0"/>
          <w:numId w:val="14"/>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Наредног радног дана школа организује информативни рдотељски састанак где ће се родитељи упознати са разлозима позивањ полиције без навођења имена и давања података који могу да угрозе ток истраге</w:t>
      </w:r>
    </w:p>
    <w:p w:rsidR="00BF22F9" w:rsidRDefault="00274ACD" w:rsidP="00BF22F9">
      <w:pPr>
        <w:pStyle w:val="ListParagraph"/>
        <w:numPr>
          <w:ilvl w:val="0"/>
          <w:numId w:val="14"/>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За теже повреде обавеза ученика и за повреде забране шкоал води васпитно-дисциплински поступак.</w:t>
      </w:r>
    </w:p>
    <w:p w:rsidR="00274ACD" w:rsidRDefault="00274ACD" w:rsidP="00BF22F9">
      <w:pPr>
        <w:pStyle w:val="ListParagraph"/>
        <w:numPr>
          <w:ilvl w:val="0"/>
          <w:numId w:val="14"/>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Уколико је сумња а поседовање дроге последица пријаве без постојања материјалних доказа, о пријави се обавештава родтељ, без навођења имена онога ко је поднео пријаву, а школа спроводи појачани надзор над понашањем ученика. родитељска улога са школом је партнерска, сарађују на превенцији злоупотребе дрога у најбољем интересу ученика.</w:t>
      </w:r>
    </w:p>
    <w:p w:rsidR="00DE1DC8" w:rsidRDefault="00DE1DC8" w:rsidP="00DE1DC8">
      <w:pPr>
        <w:pStyle w:val="ListParagraph"/>
        <w:numPr>
          <w:ilvl w:val="0"/>
          <w:numId w:val="13"/>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У случају да псотоји сумња да ученик продаје дрогу у школском простору запослени у школи поступају на исти начин као у случју сумње да ученик поседује дрогу.</w:t>
      </w:r>
    </w:p>
    <w:p w:rsidR="00FD2972" w:rsidRDefault="00FD2972" w:rsidP="00FD2972">
      <w:pPr>
        <w:spacing w:after="0" w:line="276" w:lineRule="auto"/>
        <w:jc w:val="both"/>
        <w:rPr>
          <w:rFonts w:ascii="Times New Roman" w:hAnsi="Times New Roman" w:cs="Times New Roman"/>
          <w:sz w:val="24"/>
          <w:szCs w:val="24"/>
          <w:u w:val="single"/>
          <w:lang w:val="sr-Cyrl-RS" w:eastAsia="x-none"/>
        </w:rPr>
      </w:pPr>
    </w:p>
    <w:p w:rsidR="00FD2972" w:rsidRDefault="00FD2972" w:rsidP="00FD2972">
      <w:pPr>
        <w:spacing w:after="0" w:line="276" w:lineRule="auto"/>
        <w:jc w:val="both"/>
        <w:rPr>
          <w:rFonts w:ascii="Times New Roman" w:hAnsi="Times New Roman" w:cs="Times New Roman"/>
          <w:sz w:val="24"/>
          <w:szCs w:val="24"/>
          <w:u w:val="single"/>
          <w:lang w:val="sr-Cyrl-RS" w:eastAsia="x-none"/>
        </w:rPr>
      </w:pPr>
    </w:p>
    <w:p w:rsidR="00DE1DC8" w:rsidRPr="00FD2972" w:rsidRDefault="00DE1DC8" w:rsidP="00FD2972">
      <w:pPr>
        <w:spacing w:after="0" w:line="276" w:lineRule="auto"/>
        <w:jc w:val="both"/>
        <w:rPr>
          <w:rFonts w:ascii="Times New Roman" w:hAnsi="Times New Roman" w:cs="Times New Roman"/>
          <w:sz w:val="24"/>
          <w:szCs w:val="24"/>
          <w:u w:val="single"/>
          <w:lang w:val="sr-Cyrl-RS" w:eastAsia="x-none"/>
        </w:rPr>
      </w:pPr>
      <w:r w:rsidRPr="00FD2972">
        <w:rPr>
          <w:rFonts w:ascii="Times New Roman" w:hAnsi="Times New Roman" w:cs="Times New Roman"/>
          <w:sz w:val="24"/>
          <w:szCs w:val="24"/>
          <w:u w:val="single"/>
          <w:lang w:val="sr-Cyrl-RS" w:eastAsia="x-none"/>
        </w:rPr>
        <w:t>Запослени</w:t>
      </w:r>
    </w:p>
    <w:p w:rsidR="00FD1860" w:rsidRDefault="00FD1860" w:rsidP="00DE1DC8">
      <w:pPr>
        <w:pStyle w:val="ListParagraph"/>
        <w:spacing w:after="0" w:line="276" w:lineRule="auto"/>
        <w:jc w:val="both"/>
        <w:rPr>
          <w:rFonts w:ascii="Times New Roman" w:hAnsi="Times New Roman" w:cs="Times New Roman"/>
          <w:sz w:val="24"/>
          <w:szCs w:val="24"/>
          <w:lang w:val="sr-Cyrl-RS" w:eastAsia="x-none"/>
        </w:rPr>
      </w:pPr>
    </w:p>
    <w:p w:rsidR="00FD1860" w:rsidRDefault="00FD1860" w:rsidP="00DE1DC8">
      <w:pPr>
        <w:pStyle w:val="ListParagraph"/>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У случају да постоји основана сумња да запослени поседује/продаје дрогу током боравка у школском простору, директор може да:</w:t>
      </w:r>
    </w:p>
    <w:p w:rsidR="00FD1860" w:rsidRDefault="00FD1860" w:rsidP="00DE1DC8">
      <w:pPr>
        <w:pStyle w:val="ListParagraph"/>
        <w:spacing w:after="0" w:line="276" w:lineRule="auto"/>
        <w:jc w:val="both"/>
        <w:rPr>
          <w:rFonts w:ascii="Times New Roman" w:hAnsi="Times New Roman" w:cs="Times New Roman"/>
          <w:sz w:val="24"/>
          <w:szCs w:val="24"/>
          <w:lang w:val="sr-Cyrl-RS" w:eastAsia="x-none"/>
        </w:rPr>
      </w:pPr>
    </w:p>
    <w:p w:rsidR="00FD1860" w:rsidRDefault="00FD1860" w:rsidP="00FD1860">
      <w:pPr>
        <w:pStyle w:val="ListParagraph"/>
        <w:numPr>
          <w:ilvl w:val="0"/>
          <w:numId w:val="17"/>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Покрене дисциплинкси поступак против запосленпг</w:t>
      </w:r>
    </w:p>
    <w:p w:rsidR="00FD1860" w:rsidRDefault="00FD1860" w:rsidP="00FD1860">
      <w:pPr>
        <w:pStyle w:val="ListParagraph"/>
        <w:numPr>
          <w:ilvl w:val="0"/>
          <w:numId w:val="17"/>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Привремено удаљи запосленог са наставе или других послова које обавља у школи</w:t>
      </w:r>
    </w:p>
    <w:p w:rsidR="00FD1860" w:rsidRDefault="00FD1860" w:rsidP="00FD1860">
      <w:pPr>
        <w:pStyle w:val="ListParagraph"/>
        <w:numPr>
          <w:ilvl w:val="0"/>
          <w:numId w:val="17"/>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Обавести полицијску управу.</w:t>
      </w:r>
    </w:p>
    <w:p w:rsidR="00FD2972" w:rsidRDefault="00FD2972" w:rsidP="00FD2972">
      <w:pPr>
        <w:spacing w:after="0" w:line="276" w:lineRule="auto"/>
        <w:jc w:val="both"/>
        <w:rPr>
          <w:rFonts w:ascii="Times New Roman" w:hAnsi="Times New Roman" w:cs="Times New Roman"/>
          <w:sz w:val="24"/>
          <w:szCs w:val="24"/>
          <w:u w:val="single"/>
          <w:lang w:val="sr-Cyrl-RS" w:eastAsia="x-none"/>
        </w:rPr>
      </w:pPr>
    </w:p>
    <w:p w:rsidR="00FD2972" w:rsidRDefault="00FD2972" w:rsidP="00FD2972">
      <w:pPr>
        <w:spacing w:after="0" w:line="276" w:lineRule="auto"/>
        <w:jc w:val="both"/>
        <w:rPr>
          <w:rFonts w:ascii="Times New Roman" w:hAnsi="Times New Roman" w:cs="Times New Roman"/>
          <w:sz w:val="24"/>
          <w:szCs w:val="24"/>
          <w:u w:val="single"/>
          <w:lang w:val="sr-Cyrl-RS" w:eastAsia="x-none"/>
        </w:rPr>
      </w:pPr>
    </w:p>
    <w:p w:rsidR="00FD1860" w:rsidRPr="00FD2972" w:rsidRDefault="00FD1860" w:rsidP="00FD2972">
      <w:pPr>
        <w:spacing w:after="0" w:line="276" w:lineRule="auto"/>
        <w:jc w:val="both"/>
        <w:rPr>
          <w:rFonts w:ascii="Times New Roman" w:hAnsi="Times New Roman" w:cs="Times New Roman"/>
          <w:sz w:val="24"/>
          <w:szCs w:val="24"/>
          <w:u w:val="single"/>
          <w:lang w:val="sr-Cyrl-RS" w:eastAsia="x-none"/>
        </w:rPr>
      </w:pPr>
      <w:r w:rsidRPr="00FD2972">
        <w:rPr>
          <w:rFonts w:ascii="Times New Roman" w:hAnsi="Times New Roman" w:cs="Times New Roman"/>
          <w:sz w:val="24"/>
          <w:szCs w:val="24"/>
          <w:u w:val="single"/>
          <w:lang w:val="sr-Cyrl-RS" w:eastAsia="x-none"/>
        </w:rPr>
        <w:t>Родитељ или треће лице</w:t>
      </w:r>
    </w:p>
    <w:p w:rsidR="00DE1DC8" w:rsidRDefault="00DE1DC8" w:rsidP="00DE1DC8">
      <w:pPr>
        <w:pStyle w:val="ListParagraph"/>
        <w:spacing w:after="0" w:line="276" w:lineRule="auto"/>
        <w:jc w:val="both"/>
        <w:rPr>
          <w:rFonts w:ascii="Times New Roman" w:hAnsi="Times New Roman" w:cs="Times New Roman"/>
          <w:sz w:val="24"/>
          <w:szCs w:val="24"/>
          <w:lang w:val="sr-Cyrl-RS" w:eastAsia="x-none"/>
        </w:rPr>
      </w:pPr>
    </w:p>
    <w:p w:rsidR="00DE1DC8" w:rsidRDefault="00FD1860" w:rsidP="00DE1DC8">
      <w:pPr>
        <w:pStyle w:val="ListParagraph"/>
        <w:numPr>
          <w:ilvl w:val="0"/>
          <w:numId w:val="15"/>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У случају да постоји сумња да родитељ или треће лице поседује дрогу током боравка у школском простору, школа, односно, надлежно лице у школи:</w:t>
      </w:r>
    </w:p>
    <w:p w:rsidR="00FD1860" w:rsidRDefault="00FD1860" w:rsidP="00FD1860">
      <w:pPr>
        <w:pStyle w:val="ListParagraph"/>
        <w:numPr>
          <w:ilvl w:val="0"/>
          <w:numId w:val="16"/>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Обавештава полицијску управу</w:t>
      </w:r>
    </w:p>
    <w:p w:rsidR="00FD1860" w:rsidRDefault="00FD1860" w:rsidP="00FD1860">
      <w:pPr>
        <w:pStyle w:val="ListParagraph"/>
        <w:numPr>
          <w:ilvl w:val="0"/>
          <w:numId w:val="16"/>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Обавештава Центар за социјални рад о родитељу за кога постоји сумња да поседује дрогу.</w:t>
      </w:r>
    </w:p>
    <w:p w:rsidR="00FD1860" w:rsidRDefault="00FD1860" w:rsidP="00FD1860">
      <w:pPr>
        <w:pStyle w:val="ListParagraph"/>
        <w:numPr>
          <w:ilvl w:val="0"/>
          <w:numId w:val="15"/>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У случају да родитељ или треће лице продаје дрогу у школском простору директор школе:</w:t>
      </w:r>
    </w:p>
    <w:p w:rsidR="00FD1860" w:rsidRDefault="00FD1860" w:rsidP="00FD1860">
      <w:pPr>
        <w:pStyle w:val="ListParagraph"/>
        <w:numPr>
          <w:ilvl w:val="0"/>
          <w:numId w:val="16"/>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Обавештава полицијску управу</w:t>
      </w:r>
    </w:p>
    <w:p w:rsidR="00FD1860" w:rsidRDefault="00FD1860" w:rsidP="00FD1860">
      <w:pPr>
        <w:pStyle w:val="ListParagraph"/>
        <w:numPr>
          <w:ilvl w:val="0"/>
          <w:numId w:val="18"/>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Обавештава Центар за социјални рад у случају да дрогу продаје родитељ ученика</w:t>
      </w:r>
    </w:p>
    <w:p w:rsidR="00FD1860" w:rsidRDefault="00FD1860" w:rsidP="00FD1860">
      <w:pPr>
        <w:pStyle w:val="ListParagraph"/>
        <w:numPr>
          <w:ilvl w:val="0"/>
          <w:numId w:val="18"/>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Стара се да ученику чији је родитељ законски процесуиран због поседовања и продаје дроге не буде угрожено право на приватност и друга права.</w:t>
      </w:r>
    </w:p>
    <w:p w:rsidR="00FD1860" w:rsidRDefault="00FD1860" w:rsidP="00FD1860">
      <w:pPr>
        <w:spacing w:after="0" w:line="276" w:lineRule="auto"/>
        <w:jc w:val="both"/>
        <w:rPr>
          <w:rFonts w:ascii="Times New Roman" w:hAnsi="Times New Roman" w:cs="Times New Roman"/>
          <w:sz w:val="24"/>
          <w:szCs w:val="24"/>
          <w:lang w:val="sr-Cyrl-RS" w:eastAsia="x-none"/>
        </w:rPr>
      </w:pPr>
    </w:p>
    <w:p w:rsidR="00FD1860" w:rsidRDefault="00FD1860" w:rsidP="00FD2972">
      <w:pPr>
        <w:pStyle w:val="Heading1"/>
        <w:rPr>
          <w:lang w:val="sr-Cyrl-RS"/>
        </w:rPr>
      </w:pPr>
      <w:bookmarkStart w:id="54" w:name="_Toc147480211"/>
      <w:r>
        <w:rPr>
          <w:lang w:val="sr-Cyrl-RS"/>
        </w:rPr>
        <w:t>ПОСТУПАЊЕ У СЛУЧАЈУ ОТКРИВАЊА ДРОГЕ</w:t>
      </w:r>
      <w:bookmarkEnd w:id="54"/>
    </w:p>
    <w:p w:rsidR="00FD1860" w:rsidRDefault="00FD1860" w:rsidP="00FD1860">
      <w:pPr>
        <w:spacing w:after="0" w:line="276" w:lineRule="auto"/>
        <w:jc w:val="both"/>
        <w:rPr>
          <w:rFonts w:ascii="Times New Roman" w:hAnsi="Times New Roman" w:cs="Times New Roman"/>
          <w:sz w:val="24"/>
          <w:szCs w:val="24"/>
          <w:lang w:val="sr-Cyrl-RS" w:eastAsia="x-none"/>
        </w:rPr>
      </w:pPr>
    </w:p>
    <w:p w:rsidR="00FD1860" w:rsidRDefault="00FD1860" w:rsidP="00FD1860">
      <w:p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У случају да запослени пронађе дрогу у школском дворишту (учионица, тоалети, свлачионица, школско двориште и сл.) а да није познат власник, школа:</w:t>
      </w:r>
    </w:p>
    <w:p w:rsidR="00FD1860" w:rsidRDefault="00FD1860" w:rsidP="00FD1860">
      <w:pPr>
        <w:pStyle w:val="ListParagraph"/>
        <w:numPr>
          <w:ilvl w:val="0"/>
          <w:numId w:val="19"/>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Обавештава полицијску управу и обезбеђује место на коме је пронађена дрога, до доласка полиције</w:t>
      </w:r>
    </w:p>
    <w:p w:rsidR="00FD1860" w:rsidRDefault="00FD1860" w:rsidP="00FD1860">
      <w:pPr>
        <w:pStyle w:val="ListParagraph"/>
        <w:numPr>
          <w:ilvl w:val="0"/>
          <w:numId w:val="19"/>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Спроводи појачани надзор над одељењима или ученицима који су према распореду часова или снимку са безбедоносне камере или према изјавама ученика и запослених непосредно пре откривања дроге користили одређене просторије</w:t>
      </w:r>
    </w:p>
    <w:p w:rsidR="00FD1860" w:rsidRDefault="00FD1860" w:rsidP="00FD1860">
      <w:pPr>
        <w:pStyle w:val="ListParagraph"/>
        <w:numPr>
          <w:ilvl w:val="0"/>
          <w:numId w:val="19"/>
        </w:num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Организује појачане васпитне активности у школи на тему превенције злоупотребе дрога са ученицима и родитељима.</w:t>
      </w:r>
    </w:p>
    <w:p w:rsidR="00FD1860" w:rsidRDefault="00FD1860" w:rsidP="00FD1860">
      <w:pPr>
        <w:spacing w:after="0" w:line="276" w:lineRule="auto"/>
        <w:jc w:val="both"/>
        <w:rPr>
          <w:rFonts w:ascii="Times New Roman" w:hAnsi="Times New Roman" w:cs="Times New Roman"/>
          <w:sz w:val="24"/>
          <w:szCs w:val="24"/>
          <w:lang w:val="sr-Cyrl-RS" w:eastAsia="x-none"/>
        </w:rPr>
      </w:pPr>
    </w:p>
    <w:p w:rsidR="00FD1860" w:rsidRDefault="00FD1860" w:rsidP="00FD1860">
      <w:p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У случају да ученик пронађе дрогу у школском простору, о томе одмах обавештава запослене у школи.</w:t>
      </w:r>
    </w:p>
    <w:p w:rsidR="00FD1860" w:rsidRDefault="00FD1860" w:rsidP="00FD1860">
      <w:pPr>
        <w:spacing w:after="0" w:line="276" w:lineRule="auto"/>
        <w:jc w:val="both"/>
        <w:rPr>
          <w:rFonts w:ascii="Times New Roman" w:hAnsi="Times New Roman" w:cs="Times New Roman"/>
          <w:sz w:val="24"/>
          <w:szCs w:val="24"/>
          <w:lang w:val="sr-Cyrl-RS" w:eastAsia="x-none"/>
        </w:rPr>
      </w:pPr>
    </w:p>
    <w:p w:rsidR="00A66C9B" w:rsidRDefault="00A66C9B" w:rsidP="00A66C9B">
      <w:pPr>
        <w:pStyle w:val="Heading1"/>
        <w:rPr>
          <w:rFonts w:eastAsia="Times New Roman" w:cs="Times New Roman"/>
          <w:szCs w:val="24"/>
          <w:lang w:val="sr-Cyrl-RS"/>
        </w:rPr>
      </w:pPr>
      <w:bookmarkStart w:id="55" w:name="_Toc147480212"/>
      <w:r w:rsidRPr="00EF4104">
        <w:rPr>
          <w:rFonts w:eastAsia="Times New Roman" w:cs="Times New Roman"/>
          <w:szCs w:val="24"/>
          <w:lang w:val="sr-Cyrl-RS"/>
        </w:rPr>
        <w:t>ПРИЈАВА</w:t>
      </w:r>
      <w:bookmarkEnd w:id="55"/>
    </w:p>
    <w:p w:rsidR="00A66C9B" w:rsidRPr="00FD2972" w:rsidRDefault="00A66C9B" w:rsidP="00A66C9B">
      <w:pPr>
        <w:rPr>
          <w:lang w:val="sr-Cyrl-RS"/>
        </w:rPr>
      </w:pPr>
    </w:p>
    <w:p w:rsidR="00A66C9B" w:rsidRPr="00DE3C5D" w:rsidRDefault="00A66C9B" w:rsidP="00A66C9B">
      <w:pPr>
        <w:keepNext/>
        <w:spacing w:before="240" w:after="0" w:line="276" w:lineRule="auto"/>
        <w:jc w:val="both"/>
        <w:outlineLvl w:val="0"/>
        <w:rPr>
          <w:rFonts w:ascii="Times New Roman" w:eastAsia="Times New Roman" w:hAnsi="Times New Roman" w:cs="Times New Roman"/>
          <w:bCs/>
          <w:kern w:val="32"/>
          <w:sz w:val="24"/>
          <w:szCs w:val="24"/>
          <w:lang w:val="sr-Cyrl-RS" w:eastAsia="x-none"/>
        </w:rPr>
      </w:pPr>
      <w:r>
        <w:rPr>
          <w:rFonts w:ascii="Times New Roman" w:eastAsia="Times New Roman" w:hAnsi="Times New Roman" w:cs="Times New Roman"/>
          <w:bCs/>
          <w:kern w:val="32"/>
          <w:sz w:val="24"/>
          <w:szCs w:val="24"/>
          <w:lang w:val="sr-Cyrl-RS" w:eastAsia="x-none"/>
        </w:rPr>
        <w:t xml:space="preserve"> </w:t>
      </w:r>
      <w:r>
        <w:rPr>
          <w:rFonts w:ascii="Times New Roman" w:eastAsia="Times New Roman" w:hAnsi="Times New Roman" w:cs="Times New Roman"/>
          <w:bCs/>
          <w:kern w:val="32"/>
          <w:sz w:val="24"/>
          <w:szCs w:val="24"/>
          <w:lang w:val="sr-Cyrl-RS" w:eastAsia="x-none"/>
        </w:rPr>
        <w:tab/>
      </w:r>
      <w:bookmarkStart w:id="56" w:name="_Toc147478797"/>
      <w:bookmarkStart w:id="57" w:name="_Toc147478959"/>
      <w:bookmarkStart w:id="58" w:name="_Toc147480213"/>
      <w:r>
        <w:rPr>
          <w:rFonts w:ascii="Times New Roman" w:eastAsia="Times New Roman" w:hAnsi="Times New Roman" w:cs="Times New Roman"/>
          <w:bCs/>
          <w:kern w:val="32"/>
          <w:sz w:val="24"/>
          <w:szCs w:val="24"/>
          <w:lang w:val="sr-Cyrl-RS" w:eastAsia="x-none"/>
        </w:rPr>
        <w:t>Пријава ученика, запсоленог или трећег лица да ученик или запослени да користи дрогу сматра се поводом за поступање у складу са упутством. Пријава може бити поднета и писмено. У пријави се наводи тачна прецизна ситуација у којој је онај који пријављује видео ученика, запосленог или родитеља да користи дрогу(посебно у школском простору) или има информацију о томе. О пријави се сачињава белешка у педагошкој документацији запосленог коме је коришћење дроге пријављено или школском полицајцу.</w:t>
      </w:r>
      <w:bookmarkEnd w:id="56"/>
      <w:bookmarkEnd w:id="57"/>
      <w:bookmarkEnd w:id="58"/>
    </w:p>
    <w:p w:rsidR="00A66C9B" w:rsidRDefault="00A66C9B" w:rsidP="00FD2972">
      <w:pPr>
        <w:pStyle w:val="Heading1"/>
        <w:rPr>
          <w:lang w:val="sr-Cyrl-RS"/>
        </w:rPr>
      </w:pPr>
    </w:p>
    <w:p w:rsidR="00A66C9B" w:rsidRDefault="00A66C9B" w:rsidP="00FD2972">
      <w:pPr>
        <w:pStyle w:val="Heading1"/>
        <w:rPr>
          <w:lang w:val="sr-Cyrl-RS"/>
        </w:rPr>
      </w:pPr>
    </w:p>
    <w:p w:rsidR="00FD1860" w:rsidRDefault="00FD1860" w:rsidP="00FD2972">
      <w:pPr>
        <w:pStyle w:val="Heading1"/>
        <w:rPr>
          <w:lang w:val="sr-Cyrl-RS"/>
        </w:rPr>
      </w:pPr>
      <w:bookmarkStart w:id="59" w:name="_Toc147480214"/>
      <w:r>
        <w:rPr>
          <w:lang w:val="sr-Cyrl-RS"/>
        </w:rPr>
        <w:t>ЕВИДЕНЦИЈА И ИЗВЕШТАВАЊЕ</w:t>
      </w:r>
      <w:bookmarkEnd w:id="59"/>
    </w:p>
    <w:p w:rsidR="00FD1860" w:rsidRDefault="00FD1860" w:rsidP="00FD1860">
      <w:pPr>
        <w:spacing w:after="0" w:line="276" w:lineRule="auto"/>
        <w:jc w:val="both"/>
        <w:rPr>
          <w:rFonts w:ascii="Times New Roman" w:hAnsi="Times New Roman" w:cs="Times New Roman"/>
          <w:sz w:val="24"/>
          <w:szCs w:val="24"/>
          <w:lang w:val="sr-Cyrl-RS" w:eastAsia="x-none"/>
        </w:rPr>
      </w:pPr>
    </w:p>
    <w:p w:rsidR="00FD1860" w:rsidRDefault="00FD1860" w:rsidP="00FD1860">
      <w:p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Случајеви коришћења дрога у школи евидентирају се у евиденцији стручних сарадника и у досијеу ученика.</w:t>
      </w:r>
    </w:p>
    <w:p w:rsidR="00FD1860" w:rsidRDefault="00FD1860" w:rsidP="00FD1860">
      <w:pPr>
        <w:spacing w:after="0" w:line="276" w:lineRule="auto"/>
        <w:jc w:val="both"/>
        <w:rPr>
          <w:rFonts w:ascii="Times New Roman" w:hAnsi="Times New Roman" w:cs="Times New Roman"/>
          <w:sz w:val="24"/>
          <w:szCs w:val="24"/>
          <w:lang w:val="sr-Cyrl-RS" w:eastAsia="x-none"/>
        </w:rPr>
      </w:pPr>
    </w:p>
    <w:p w:rsidR="00FD1860" w:rsidRDefault="00FD1860" w:rsidP="00FD1860">
      <w:p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У случају поседовања и/или продаје дроге, службену белешку сачињавају и чувају стручни сарадници, секретар школе и тим за превенцију насиља.</w:t>
      </w:r>
    </w:p>
    <w:p w:rsidR="00FD1860" w:rsidRPr="00FD1860" w:rsidRDefault="00FD1860" w:rsidP="00FD1860">
      <w:pPr>
        <w:spacing w:after="0" w:line="276" w:lineRule="auto"/>
        <w:jc w:val="both"/>
        <w:rPr>
          <w:rFonts w:ascii="Times New Roman" w:hAnsi="Times New Roman" w:cs="Times New Roman"/>
          <w:sz w:val="24"/>
          <w:szCs w:val="24"/>
          <w:lang w:val="sr-Cyrl-RS" w:eastAsia="x-none"/>
        </w:rPr>
      </w:pPr>
      <w:r>
        <w:rPr>
          <w:rFonts w:ascii="Times New Roman" w:hAnsi="Times New Roman" w:cs="Times New Roman"/>
          <w:sz w:val="24"/>
          <w:szCs w:val="24"/>
          <w:lang w:val="sr-Cyrl-RS" w:eastAsia="x-none"/>
        </w:rPr>
        <w:t>На захев школе, школски лекар обавештава школу да ли ученик код кога је утврђено коришћење дроге одлази на терапију. Уколико ученик није обухваћен предвиђеним здравственим процедурама или школа није добила одговр по овом питању од стране школског лекара, школа о томе обавештава орган старатељства.</w:t>
      </w:r>
    </w:p>
    <w:p w:rsidR="00330934" w:rsidRDefault="00330934" w:rsidP="007C7845">
      <w:pPr>
        <w:spacing w:after="0" w:line="276" w:lineRule="auto"/>
        <w:jc w:val="both"/>
        <w:rPr>
          <w:rFonts w:ascii="Times New Roman" w:hAnsi="Times New Roman" w:cs="Times New Roman"/>
          <w:sz w:val="24"/>
          <w:szCs w:val="24"/>
          <w:lang w:val="x-none" w:eastAsia="x-none"/>
        </w:rPr>
      </w:pPr>
    </w:p>
    <w:p w:rsidR="00330934" w:rsidRDefault="00330934" w:rsidP="007C7845">
      <w:pPr>
        <w:spacing w:after="0" w:line="276" w:lineRule="auto"/>
        <w:jc w:val="both"/>
        <w:rPr>
          <w:rFonts w:ascii="Times New Roman" w:hAnsi="Times New Roman" w:cs="Times New Roman"/>
          <w:sz w:val="24"/>
          <w:szCs w:val="24"/>
          <w:lang w:val="x-none" w:eastAsia="x-none"/>
        </w:rPr>
      </w:pPr>
    </w:p>
    <w:p w:rsidR="00330934" w:rsidRDefault="00330934" w:rsidP="007C7845">
      <w:pPr>
        <w:spacing w:after="0" w:line="276" w:lineRule="auto"/>
        <w:jc w:val="both"/>
        <w:rPr>
          <w:rFonts w:ascii="Times New Roman" w:hAnsi="Times New Roman" w:cs="Times New Roman"/>
          <w:sz w:val="24"/>
          <w:szCs w:val="24"/>
          <w:lang w:val="x-none" w:eastAsia="x-none"/>
        </w:rPr>
      </w:pPr>
    </w:p>
    <w:p w:rsidR="00330934" w:rsidRDefault="00330934" w:rsidP="007C7845">
      <w:pPr>
        <w:spacing w:after="0" w:line="276" w:lineRule="auto"/>
        <w:jc w:val="both"/>
        <w:rPr>
          <w:rFonts w:ascii="Times New Roman" w:hAnsi="Times New Roman" w:cs="Times New Roman"/>
          <w:sz w:val="24"/>
          <w:szCs w:val="24"/>
          <w:lang w:val="x-none" w:eastAsia="x-none"/>
        </w:rPr>
      </w:pPr>
    </w:p>
    <w:p w:rsidR="00330934" w:rsidRDefault="00330934" w:rsidP="007C7845">
      <w:pPr>
        <w:spacing w:after="0" w:line="276" w:lineRule="auto"/>
        <w:jc w:val="both"/>
        <w:rPr>
          <w:rFonts w:ascii="Times New Roman" w:hAnsi="Times New Roman" w:cs="Times New Roman"/>
          <w:sz w:val="24"/>
          <w:szCs w:val="24"/>
          <w:lang w:val="x-none" w:eastAsia="x-none"/>
        </w:rPr>
      </w:pPr>
    </w:p>
    <w:p w:rsidR="00330934" w:rsidRDefault="00330934" w:rsidP="007C7845">
      <w:pPr>
        <w:spacing w:after="0" w:line="276" w:lineRule="auto"/>
        <w:jc w:val="both"/>
        <w:rPr>
          <w:rFonts w:ascii="Times New Roman" w:hAnsi="Times New Roman" w:cs="Times New Roman"/>
          <w:sz w:val="24"/>
          <w:szCs w:val="24"/>
          <w:lang w:val="x-none" w:eastAsia="x-none"/>
        </w:rPr>
      </w:pPr>
    </w:p>
    <w:p w:rsidR="00330934" w:rsidRDefault="00330934" w:rsidP="007C7845">
      <w:pPr>
        <w:spacing w:after="0" w:line="276" w:lineRule="auto"/>
        <w:jc w:val="both"/>
        <w:rPr>
          <w:rFonts w:ascii="Times New Roman" w:hAnsi="Times New Roman" w:cs="Times New Roman"/>
          <w:sz w:val="24"/>
          <w:szCs w:val="24"/>
          <w:lang w:val="x-none" w:eastAsia="x-none"/>
        </w:rPr>
      </w:pPr>
    </w:p>
    <w:p w:rsidR="00330934" w:rsidRDefault="00330934" w:rsidP="007C7845">
      <w:pPr>
        <w:spacing w:after="0" w:line="276" w:lineRule="auto"/>
        <w:jc w:val="both"/>
        <w:rPr>
          <w:rFonts w:ascii="Times New Roman" w:hAnsi="Times New Roman" w:cs="Times New Roman"/>
          <w:sz w:val="24"/>
          <w:szCs w:val="24"/>
          <w:lang w:val="x-none" w:eastAsia="x-none"/>
        </w:rPr>
      </w:pPr>
    </w:p>
    <w:p w:rsidR="00330934" w:rsidRDefault="00330934" w:rsidP="007C7845">
      <w:pPr>
        <w:spacing w:after="0" w:line="276" w:lineRule="auto"/>
        <w:jc w:val="both"/>
        <w:rPr>
          <w:rFonts w:ascii="Times New Roman" w:hAnsi="Times New Roman" w:cs="Times New Roman"/>
          <w:sz w:val="24"/>
          <w:szCs w:val="24"/>
          <w:lang w:val="x-none" w:eastAsia="x-none"/>
        </w:rPr>
      </w:pPr>
    </w:p>
    <w:p w:rsidR="00330934" w:rsidRDefault="00330934" w:rsidP="007C7845">
      <w:pPr>
        <w:spacing w:after="0" w:line="276" w:lineRule="auto"/>
        <w:jc w:val="both"/>
        <w:rPr>
          <w:rFonts w:ascii="Times New Roman" w:hAnsi="Times New Roman" w:cs="Times New Roman"/>
          <w:sz w:val="24"/>
          <w:szCs w:val="24"/>
          <w:lang w:val="x-none" w:eastAsia="x-none"/>
        </w:rPr>
      </w:pPr>
    </w:p>
    <w:p w:rsidR="00330934" w:rsidRDefault="00330934" w:rsidP="007C7845">
      <w:pPr>
        <w:spacing w:after="0" w:line="276" w:lineRule="auto"/>
        <w:jc w:val="both"/>
        <w:rPr>
          <w:rFonts w:ascii="Times New Roman" w:hAnsi="Times New Roman" w:cs="Times New Roman"/>
          <w:sz w:val="24"/>
          <w:szCs w:val="24"/>
          <w:lang w:val="x-none" w:eastAsia="x-none"/>
        </w:rPr>
      </w:pPr>
    </w:p>
    <w:p w:rsidR="00330934" w:rsidRDefault="00330934" w:rsidP="007C7845">
      <w:pPr>
        <w:spacing w:after="0" w:line="276" w:lineRule="auto"/>
        <w:jc w:val="both"/>
        <w:rPr>
          <w:rFonts w:ascii="Times New Roman" w:hAnsi="Times New Roman" w:cs="Times New Roman"/>
          <w:sz w:val="24"/>
          <w:szCs w:val="24"/>
          <w:lang w:val="x-none" w:eastAsia="x-none"/>
        </w:rPr>
      </w:pPr>
    </w:p>
    <w:p w:rsidR="00330934" w:rsidRPr="007C7845" w:rsidRDefault="00330934" w:rsidP="007C7845">
      <w:pPr>
        <w:spacing w:after="0" w:line="276" w:lineRule="auto"/>
        <w:jc w:val="both"/>
        <w:rPr>
          <w:rFonts w:ascii="Times New Roman" w:hAnsi="Times New Roman" w:cs="Times New Roman"/>
          <w:sz w:val="24"/>
          <w:szCs w:val="24"/>
          <w:lang w:val="x-none" w:eastAsia="x-none"/>
        </w:rPr>
      </w:pPr>
    </w:p>
    <w:sectPr w:rsidR="00330934" w:rsidRPr="007C7845" w:rsidSect="0065509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E8D" w:rsidRDefault="00FA5E8D" w:rsidP="00655098">
      <w:pPr>
        <w:spacing w:after="0" w:line="240" w:lineRule="auto"/>
      </w:pPr>
      <w:r>
        <w:separator/>
      </w:r>
    </w:p>
  </w:endnote>
  <w:endnote w:type="continuationSeparator" w:id="0">
    <w:p w:rsidR="00FA5E8D" w:rsidRDefault="00FA5E8D" w:rsidP="00655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838170"/>
      <w:docPartObj>
        <w:docPartGallery w:val="Page Numbers (Bottom of Page)"/>
        <w:docPartUnique/>
      </w:docPartObj>
    </w:sdtPr>
    <w:sdtEndPr>
      <w:rPr>
        <w:noProof/>
      </w:rPr>
    </w:sdtEndPr>
    <w:sdtContent>
      <w:p w:rsidR="002A4F06" w:rsidRDefault="002A4F06">
        <w:pPr>
          <w:pStyle w:val="Footer"/>
          <w:jc w:val="right"/>
        </w:pPr>
        <w:r>
          <w:fldChar w:fldCharType="begin"/>
        </w:r>
        <w:r>
          <w:instrText xml:space="preserve"> PAGE   \* MERGEFORMAT </w:instrText>
        </w:r>
        <w:r>
          <w:fldChar w:fldCharType="separate"/>
        </w:r>
        <w:r w:rsidR="00517FE3">
          <w:rPr>
            <w:noProof/>
          </w:rPr>
          <w:t>3</w:t>
        </w:r>
        <w:r>
          <w:rPr>
            <w:noProof/>
          </w:rPr>
          <w:fldChar w:fldCharType="end"/>
        </w:r>
      </w:p>
    </w:sdtContent>
  </w:sdt>
  <w:p w:rsidR="002A4F06" w:rsidRDefault="002A4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E8D" w:rsidRDefault="00FA5E8D" w:rsidP="00655098">
      <w:pPr>
        <w:spacing w:after="0" w:line="240" w:lineRule="auto"/>
      </w:pPr>
      <w:r>
        <w:separator/>
      </w:r>
    </w:p>
  </w:footnote>
  <w:footnote w:type="continuationSeparator" w:id="0">
    <w:p w:rsidR="00FA5E8D" w:rsidRDefault="00FA5E8D" w:rsidP="00655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838"/>
    <w:multiLevelType w:val="hybridMultilevel"/>
    <w:tmpl w:val="FF785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CF1DEE"/>
    <w:multiLevelType w:val="hybridMultilevel"/>
    <w:tmpl w:val="FAF4E42E"/>
    <w:lvl w:ilvl="0" w:tplc="60D892F0">
      <w:numFmt w:val="bullet"/>
      <w:lvlText w:val=""/>
      <w:lvlJc w:val="left"/>
      <w:pPr>
        <w:ind w:left="765" w:hanging="360"/>
      </w:pPr>
      <w:rPr>
        <w:rFonts w:ascii="Symbol" w:eastAsia="Calibri" w:hAnsi="Symbol" w:cs="Times New Roman" w:hint="default"/>
      </w:rPr>
    </w:lvl>
    <w:lvl w:ilvl="1" w:tplc="081A0003" w:tentative="1">
      <w:start w:val="1"/>
      <w:numFmt w:val="bullet"/>
      <w:lvlText w:val="o"/>
      <w:lvlJc w:val="left"/>
      <w:pPr>
        <w:ind w:left="1485" w:hanging="360"/>
      </w:pPr>
      <w:rPr>
        <w:rFonts w:ascii="Courier New" w:hAnsi="Courier New" w:cs="Courier New" w:hint="default"/>
      </w:rPr>
    </w:lvl>
    <w:lvl w:ilvl="2" w:tplc="081A0005" w:tentative="1">
      <w:start w:val="1"/>
      <w:numFmt w:val="bullet"/>
      <w:lvlText w:val=""/>
      <w:lvlJc w:val="left"/>
      <w:pPr>
        <w:ind w:left="2205" w:hanging="360"/>
      </w:pPr>
      <w:rPr>
        <w:rFonts w:ascii="Wingdings" w:hAnsi="Wingdings" w:hint="default"/>
      </w:rPr>
    </w:lvl>
    <w:lvl w:ilvl="3" w:tplc="081A0001" w:tentative="1">
      <w:start w:val="1"/>
      <w:numFmt w:val="bullet"/>
      <w:lvlText w:val=""/>
      <w:lvlJc w:val="left"/>
      <w:pPr>
        <w:ind w:left="2925" w:hanging="360"/>
      </w:pPr>
      <w:rPr>
        <w:rFonts w:ascii="Symbol" w:hAnsi="Symbol" w:hint="default"/>
      </w:rPr>
    </w:lvl>
    <w:lvl w:ilvl="4" w:tplc="081A0003" w:tentative="1">
      <w:start w:val="1"/>
      <w:numFmt w:val="bullet"/>
      <w:lvlText w:val="o"/>
      <w:lvlJc w:val="left"/>
      <w:pPr>
        <w:ind w:left="3645" w:hanging="360"/>
      </w:pPr>
      <w:rPr>
        <w:rFonts w:ascii="Courier New" w:hAnsi="Courier New" w:cs="Courier New" w:hint="default"/>
      </w:rPr>
    </w:lvl>
    <w:lvl w:ilvl="5" w:tplc="081A0005" w:tentative="1">
      <w:start w:val="1"/>
      <w:numFmt w:val="bullet"/>
      <w:lvlText w:val=""/>
      <w:lvlJc w:val="left"/>
      <w:pPr>
        <w:ind w:left="4365" w:hanging="360"/>
      </w:pPr>
      <w:rPr>
        <w:rFonts w:ascii="Wingdings" w:hAnsi="Wingdings" w:hint="default"/>
      </w:rPr>
    </w:lvl>
    <w:lvl w:ilvl="6" w:tplc="081A0001" w:tentative="1">
      <w:start w:val="1"/>
      <w:numFmt w:val="bullet"/>
      <w:lvlText w:val=""/>
      <w:lvlJc w:val="left"/>
      <w:pPr>
        <w:ind w:left="5085" w:hanging="360"/>
      </w:pPr>
      <w:rPr>
        <w:rFonts w:ascii="Symbol" w:hAnsi="Symbol" w:hint="default"/>
      </w:rPr>
    </w:lvl>
    <w:lvl w:ilvl="7" w:tplc="081A0003" w:tentative="1">
      <w:start w:val="1"/>
      <w:numFmt w:val="bullet"/>
      <w:lvlText w:val="o"/>
      <w:lvlJc w:val="left"/>
      <w:pPr>
        <w:ind w:left="5805" w:hanging="360"/>
      </w:pPr>
      <w:rPr>
        <w:rFonts w:ascii="Courier New" w:hAnsi="Courier New" w:cs="Courier New" w:hint="default"/>
      </w:rPr>
    </w:lvl>
    <w:lvl w:ilvl="8" w:tplc="081A0005" w:tentative="1">
      <w:start w:val="1"/>
      <w:numFmt w:val="bullet"/>
      <w:lvlText w:val=""/>
      <w:lvlJc w:val="left"/>
      <w:pPr>
        <w:ind w:left="6525" w:hanging="360"/>
      </w:pPr>
      <w:rPr>
        <w:rFonts w:ascii="Wingdings" w:hAnsi="Wingdings" w:hint="default"/>
      </w:rPr>
    </w:lvl>
  </w:abstractNum>
  <w:abstractNum w:abstractNumId="2" w15:restartNumberingAfterBreak="0">
    <w:nsid w:val="11FF2651"/>
    <w:multiLevelType w:val="hybridMultilevel"/>
    <w:tmpl w:val="77440322"/>
    <w:lvl w:ilvl="0" w:tplc="081A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15:restartNumberingAfterBreak="0">
    <w:nsid w:val="1C680668"/>
    <w:multiLevelType w:val="hybridMultilevel"/>
    <w:tmpl w:val="BA807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94EC8"/>
    <w:multiLevelType w:val="hybridMultilevel"/>
    <w:tmpl w:val="B560BAF8"/>
    <w:lvl w:ilvl="0" w:tplc="081A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29857AEB"/>
    <w:multiLevelType w:val="hybridMultilevel"/>
    <w:tmpl w:val="BF4A0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4A4905"/>
    <w:multiLevelType w:val="hybridMultilevel"/>
    <w:tmpl w:val="BA807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90942"/>
    <w:multiLevelType w:val="hybridMultilevel"/>
    <w:tmpl w:val="C2560B9E"/>
    <w:lvl w:ilvl="0" w:tplc="60D892F0">
      <w:numFmt w:val="bullet"/>
      <w:lvlText w:val=""/>
      <w:lvlJc w:val="left"/>
      <w:pPr>
        <w:ind w:left="720" w:hanging="360"/>
      </w:pPr>
      <w:rPr>
        <w:rFonts w:ascii="Symbol" w:eastAsia="Calibri" w:hAnsi="Symbol"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15:restartNumberingAfterBreak="0">
    <w:nsid w:val="42CA0228"/>
    <w:multiLevelType w:val="hybridMultilevel"/>
    <w:tmpl w:val="D5E8A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113AAE"/>
    <w:multiLevelType w:val="hybridMultilevel"/>
    <w:tmpl w:val="FE5E0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01472"/>
    <w:multiLevelType w:val="hybridMultilevel"/>
    <w:tmpl w:val="2A9AB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3E0E15"/>
    <w:multiLevelType w:val="hybridMultilevel"/>
    <w:tmpl w:val="5476A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767599"/>
    <w:multiLevelType w:val="hybridMultilevel"/>
    <w:tmpl w:val="61A67260"/>
    <w:lvl w:ilvl="0" w:tplc="081A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58FB7022"/>
    <w:multiLevelType w:val="hybridMultilevel"/>
    <w:tmpl w:val="51465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E0E4D9D"/>
    <w:multiLevelType w:val="hybridMultilevel"/>
    <w:tmpl w:val="7370E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45D6C63"/>
    <w:multiLevelType w:val="hybridMultilevel"/>
    <w:tmpl w:val="5476A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214BDD"/>
    <w:multiLevelType w:val="hybridMultilevel"/>
    <w:tmpl w:val="2DAEE856"/>
    <w:lvl w:ilvl="0" w:tplc="60D892F0">
      <w:numFmt w:val="bullet"/>
      <w:lvlText w:val=""/>
      <w:lvlJc w:val="left"/>
      <w:pPr>
        <w:ind w:left="720" w:hanging="360"/>
      </w:pPr>
      <w:rPr>
        <w:rFonts w:ascii="Symbol" w:eastAsia="Calibri" w:hAnsi="Symbol"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15:restartNumberingAfterBreak="0">
    <w:nsid w:val="76D75C82"/>
    <w:multiLevelType w:val="hybridMultilevel"/>
    <w:tmpl w:val="5CF0E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9864B3A"/>
    <w:multiLevelType w:val="hybridMultilevel"/>
    <w:tmpl w:val="87345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2"/>
  </w:num>
  <w:num w:numId="4">
    <w:abstractNumId w:val="1"/>
  </w:num>
  <w:num w:numId="5">
    <w:abstractNumId w:val="2"/>
  </w:num>
  <w:num w:numId="6">
    <w:abstractNumId w:val="7"/>
  </w:num>
  <w:num w:numId="7">
    <w:abstractNumId w:val="10"/>
  </w:num>
  <w:num w:numId="8">
    <w:abstractNumId w:val="11"/>
  </w:num>
  <w:num w:numId="9">
    <w:abstractNumId w:val="17"/>
  </w:num>
  <w:num w:numId="10">
    <w:abstractNumId w:val="8"/>
  </w:num>
  <w:num w:numId="11">
    <w:abstractNumId w:val="15"/>
  </w:num>
  <w:num w:numId="12">
    <w:abstractNumId w:val="18"/>
  </w:num>
  <w:num w:numId="13">
    <w:abstractNumId w:val="9"/>
  </w:num>
  <w:num w:numId="14">
    <w:abstractNumId w:val="14"/>
  </w:num>
  <w:num w:numId="15">
    <w:abstractNumId w:val="6"/>
  </w:num>
  <w:num w:numId="16">
    <w:abstractNumId w:val="13"/>
  </w:num>
  <w:num w:numId="17">
    <w:abstractNumId w:val="0"/>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845"/>
    <w:rsid w:val="00073665"/>
    <w:rsid w:val="00274ACD"/>
    <w:rsid w:val="002A4F06"/>
    <w:rsid w:val="002C29DD"/>
    <w:rsid w:val="00330934"/>
    <w:rsid w:val="00347ECB"/>
    <w:rsid w:val="00450FE9"/>
    <w:rsid w:val="00517FE3"/>
    <w:rsid w:val="00542838"/>
    <w:rsid w:val="005529F7"/>
    <w:rsid w:val="00564DFD"/>
    <w:rsid w:val="005F0BA4"/>
    <w:rsid w:val="00655098"/>
    <w:rsid w:val="007C7845"/>
    <w:rsid w:val="007D4EF1"/>
    <w:rsid w:val="00932149"/>
    <w:rsid w:val="00A44928"/>
    <w:rsid w:val="00A66C9B"/>
    <w:rsid w:val="00BB381E"/>
    <w:rsid w:val="00BF22F9"/>
    <w:rsid w:val="00C430A7"/>
    <w:rsid w:val="00D5308C"/>
    <w:rsid w:val="00DE1DC8"/>
    <w:rsid w:val="00DE3C5D"/>
    <w:rsid w:val="00E73359"/>
    <w:rsid w:val="00EA5EB0"/>
    <w:rsid w:val="00EF4104"/>
    <w:rsid w:val="00FA5E8D"/>
    <w:rsid w:val="00FB05DF"/>
    <w:rsid w:val="00FD1860"/>
    <w:rsid w:val="00FD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CAC7D-F235-4376-84D5-9AA8B647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4104"/>
    <w:pPr>
      <w:keepNext/>
      <w:keepLines/>
      <w:spacing w:before="240" w:after="0"/>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098"/>
  </w:style>
  <w:style w:type="paragraph" w:styleId="Footer">
    <w:name w:val="footer"/>
    <w:basedOn w:val="Normal"/>
    <w:link w:val="FooterChar"/>
    <w:uiPriority w:val="99"/>
    <w:unhideWhenUsed/>
    <w:rsid w:val="00655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098"/>
  </w:style>
  <w:style w:type="paragraph" w:styleId="ListParagraph">
    <w:name w:val="List Paragraph"/>
    <w:basedOn w:val="Normal"/>
    <w:uiPriority w:val="34"/>
    <w:qFormat/>
    <w:rsid w:val="00BB381E"/>
    <w:pPr>
      <w:ind w:left="720"/>
      <w:contextualSpacing/>
    </w:pPr>
  </w:style>
  <w:style w:type="character" w:customStyle="1" w:styleId="Heading1Char">
    <w:name w:val="Heading 1 Char"/>
    <w:basedOn w:val="DefaultParagraphFont"/>
    <w:link w:val="Heading1"/>
    <w:uiPriority w:val="9"/>
    <w:rsid w:val="00EF4104"/>
    <w:rPr>
      <w:rFonts w:ascii="Times New Roman" w:eastAsiaTheme="majorEastAsia" w:hAnsi="Times New Roman" w:cstheme="majorBidi"/>
      <w:sz w:val="24"/>
      <w:szCs w:val="32"/>
    </w:rPr>
  </w:style>
  <w:style w:type="paragraph" w:styleId="TOCHeading">
    <w:name w:val="TOC Heading"/>
    <w:basedOn w:val="Heading1"/>
    <w:next w:val="Normal"/>
    <w:uiPriority w:val="39"/>
    <w:unhideWhenUsed/>
    <w:qFormat/>
    <w:rsid w:val="00FD2972"/>
    <w:pPr>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FD2972"/>
    <w:pPr>
      <w:spacing w:after="100"/>
    </w:pPr>
  </w:style>
  <w:style w:type="character" w:styleId="Hyperlink">
    <w:name w:val="Hyperlink"/>
    <w:basedOn w:val="DefaultParagraphFont"/>
    <w:uiPriority w:val="99"/>
    <w:unhideWhenUsed/>
    <w:rsid w:val="00FD29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D4F85-C0CB-41DA-A440-B04FEB34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2834</Words>
  <Characters>16155</Characters>
  <Application>Microsoft Office Word</Application>
  <DocSecurity>0</DocSecurity>
  <Lines>134</Lines>
  <Paragraphs>37</Paragraphs>
  <ScaleCrop>false</ScaleCrop>
  <HeadingPairs>
    <vt:vector size="4" baseType="variant">
      <vt:variant>
        <vt:lpstr>Title</vt:lpstr>
      </vt:variant>
      <vt:variant>
        <vt:i4>1</vt:i4>
      </vt:variant>
      <vt:variant>
        <vt:lpstr>Headings</vt:lpstr>
      </vt:variant>
      <vt:variant>
        <vt:i4>61</vt:i4>
      </vt:variant>
    </vt:vector>
  </HeadingPairs>
  <TitlesOfParts>
    <vt:vector size="62" baseType="lpstr">
      <vt:lpstr/>
      <vt:lpstr/>
      <vt:lpstr/>
      <vt:lpstr>/</vt:lpstr>
      <vt:lpstr/>
      <vt:lpstr/>
      <vt:lpstr/>
      <vt:lpstr/>
      <vt:lpstr/>
      <vt:lpstr>ПРОГРАМ ПРЕВЕНЦИЈЕ ЗЛОУПОТРЕБЕ ДРОГА</vt:lpstr>
      <vt:lpstr/>
      <vt:lpstr/>
      <vt:lpstr/>
      <vt:lpstr/>
      <vt:lpstr/>
      <vt:lpstr/>
      <vt:lpstr/>
      <vt:lpstr/>
      <vt:lpstr/>
      <vt:lpstr/>
      <vt:lpstr/>
      <vt:lpstr>САДРЖАЈ</vt:lpstr>
      <vt:lpstr/>
      <vt:lpstr/>
      <vt:lpstr/>
      <vt:lpstr/>
      <vt:lpstr/>
      <vt:lpstr/>
      <vt:lpstr/>
      <vt:lpstr/>
      <vt:lpstr/>
      <vt:lpstr/>
      <vt:lpstr/>
      <vt:lpstr/>
      <vt:lpstr>ДЕФИНИЦИЈЕ ПОЈМОВА</vt:lpstr>
      <vt:lpstr/>
      <vt:lpstr>Дрога означава:</vt:lpstr>
      <vt:lpstr>Опојну дрогу – свака супстанца биолошког, синтетичког порекла која делује примар</vt:lpstr>
      <vt:lpstr>Психотропну супстанцу – свака супстанца биолошког односно синтетичког порекла ко</vt:lpstr>
      <vt:lpstr>Нову психоактивну супстанцу – супстанца у чистом облику или у облику препарата а</vt:lpstr>
      <vt:lpstr>Присуство дроге – подразумева поседовање, продају и коришћење дроге у школи и шк</vt:lpstr>
      <vt:lpstr>Сумња о коришћењу дрога – подразумевља претпоставку на основу уочених физичких п</vt:lpstr>
      <vt:lpstr>Сумња о поседовању дроге – подразумева пријаву увида од стране ученика или родит</vt:lpstr>
      <vt:lpstr>Сумња о продаји дроге – подразумева пријаву да ученик, запослени, родитељ или тр</vt:lpstr>
      <vt:lpstr>Школски простор – објекат школе, школско двориште, непосредно окружење уз ограду</vt:lpstr>
      <vt:lpstr>Преглед и претресање -  у смислу стицања увида у садржај одеће и обуће, ствари к</vt:lpstr>
      <vt:lpstr/>
      <vt:lpstr>ПРЕВЕНЦИЈА УПОТРЕБА ДРОГА У РАДУ СА УЧЕНИЦИМА</vt:lpstr>
      <vt:lpstr>ПРЕВЕНЦИЈА ЗЛОУПОТРЕБЕ ДРОГА НА МЛАЂЕМ ОСНОВНОШКОЛСКОМ УЗРАСТУ</vt:lpstr>
      <vt:lpstr/>
      <vt:lpstr>ПРЕВЕНЦИЈА ЗЛОУПОТРЕБЕ ДРОГА НА СТАРИЈЕМ ОСНОВНОШКОЛСКОМ УЗРАСТУ </vt:lpstr>
      <vt:lpstr>ПРЕВЕНТИВНЕ АКТИВНОСТИ УСМЕРЕНЕ КА РОДИТЕЉИМА</vt:lpstr>
      <vt:lpstr>ИНТЕРВЕНТНЕ АКТИВНОСТИ</vt:lpstr>
      <vt:lpstr/>
      <vt:lpstr>ПОСТУПАЊЕ У СЛУЧАЈУ КОРИШЋЕЊА ДРОГЕ</vt:lpstr>
      <vt:lpstr>ПОСТУПАЊЕ У СЛУЧАЈУ ПОСЕДОВАЊА ИЛИ ПРОДАЈЕ ДРОГЕ</vt:lpstr>
      <vt:lpstr>ПОСТУПАЊЕ У СЛУЧАЈУ ОТКРИВАЊА ДРОГЕ</vt:lpstr>
      <vt:lpstr>ПРИЈАВА</vt:lpstr>
      <vt:lpstr>Пријава ученика, запсоленог или трећег лица да ученик или запослени да користи</vt:lpstr>
      <vt:lpstr/>
      <vt:lpstr/>
      <vt:lpstr>ЕВИДЕНЦИЈА И ИЗВЕШТАВАЊЕ</vt:lpstr>
    </vt:vector>
  </TitlesOfParts>
  <Company/>
  <LinksUpToDate>false</LinksUpToDate>
  <CharactersWithSpaces>18952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 Trajko</dc:creator>
  <cp:keywords/>
  <dc:description/>
  <cp:lastModifiedBy>OS Trajko</cp:lastModifiedBy>
  <cp:revision>2</cp:revision>
  <cp:lastPrinted>2023-10-06T08:24:00Z</cp:lastPrinted>
  <dcterms:created xsi:type="dcterms:W3CDTF">2023-12-08T11:37:00Z</dcterms:created>
  <dcterms:modified xsi:type="dcterms:W3CDTF">2023-12-08T11:37:00Z</dcterms:modified>
</cp:coreProperties>
</file>