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97" w:rsidRPr="000E6AA9" w:rsidRDefault="002D4E97">
      <w:pPr>
        <w:rPr>
          <w:rFonts w:ascii="Times New Roman" w:hAnsi="Times New Roman" w:cs="Times New Roman"/>
          <w:sz w:val="24"/>
          <w:szCs w:val="24"/>
        </w:rPr>
      </w:pPr>
      <w:r w:rsidRPr="000E6A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BE16DD" wp14:editId="6E800435">
            <wp:simplePos x="0" y="0"/>
            <wp:positionH relativeFrom="column">
              <wp:posOffset>1085850</wp:posOffset>
            </wp:positionH>
            <wp:positionV relativeFrom="paragraph">
              <wp:posOffset>0</wp:posOffset>
            </wp:positionV>
            <wp:extent cx="4400550" cy="24739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 Trajko Stamenkovic logo final (1)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E97" w:rsidRPr="000E6AA9" w:rsidRDefault="002D4E97">
      <w:pPr>
        <w:rPr>
          <w:rFonts w:ascii="Times New Roman" w:hAnsi="Times New Roman" w:cs="Times New Roman"/>
          <w:sz w:val="24"/>
          <w:szCs w:val="24"/>
        </w:rPr>
      </w:pPr>
    </w:p>
    <w:p w:rsidR="002D4E97" w:rsidRPr="000E6AA9" w:rsidRDefault="002D4E97">
      <w:pPr>
        <w:rPr>
          <w:rFonts w:ascii="Times New Roman" w:hAnsi="Times New Roman" w:cs="Times New Roman"/>
          <w:sz w:val="24"/>
          <w:szCs w:val="24"/>
        </w:rPr>
      </w:pPr>
    </w:p>
    <w:p w:rsidR="002D4E97" w:rsidRPr="000E6AA9" w:rsidRDefault="002D4E97" w:rsidP="002D4E97">
      <w:pPr>
        <w:rPr>
          <w:rFonts w:ascii="Times New Roman" w:hAnsi="Times New Roman" w:cs="Times New Roman"/>
          <w:sz w:val="24"/>
          <w:szCs w:val="24"/>
        </w:rPr>
      </w:pPr>
    </w:p>
    <w:p w:rsidR="002D4E97" w:rsidRPr="000E6AA9" w:rsidRDefault="002D4E97" w:rsidP="002D4E97">
      <w:pPr>
        <w:rPr>
          <w:rFonts w:ascii="Times New Roman" w:hAnsi="Times New Roman" w:cs="Times New Roman"/>
          <w:sz w:val="24"/>
          <w:szCs w:val="24"/>
        </w:rPr>
      </w:pPr>
    </w:p>
    <w:p w:rsidR="002D4E97" w:rsidRPr="000E6AA9" w:rsidRDefault="002D4E97" w:rsidP="002D4E97">
      <w:pPr>
        <w:rPr>
          <w:rFonts w:ascii="Times New Roman" w:hAnsi="Times New Roman" w:cs="Times New Roman"/>
          <w:sz w:val="24"/>
          <w:szCs w:val="24"/>
        </w:rPr>
      </w:pPr>
    </w:p>
    <w:p w:rsidR="002D4E97" w:rsidRPr="000E6AA9" w:rsidRDefault="002D4E97" w:rsidP="002D4E97">
      <w:pPr>
        <w:rPr>
          <w:rFonts w:ascii="Times New Roman" w:hAnsi="Times New Roman" w:cs="Times New Roman"/>
          <w:sz w:val="24"/>
          <w:szCs w:val="24"/>
        </w:rPr>
      </w:pPr>
    </w:p>
    <w:p w:rsidR="007757B1" w:rsidRPr="000E6AA9" w:rsidRDefault="007757B1" w:rsidP="002D4E97">
      <w:pPr>
        <w:rPr>
          <w:rFonts w:ascii="Times New Roman" w:hAnsi="Times New Roman" w:cs="Times New Roman"/>
          <w:sz w:val="24"/>
          <w:szCs w:val="24"/>
        </w:rPr>
      </w:pPr>
    </w:p>
    <w:p w:rsidR="002D4E97" w:rsidRPr="000E6AA9" w:rsidRDefault="002D4E97" w:rsidP="002D4E97">
      <w:pPr>
        <w:rPr>
          <w:rFonts w:ascii="Times New Roman" w:hAnsi="Times New Roman" w:cs="Times New Roman"/>
          <w:sz w:val="24"/>
          <w:szCs w:val="24"/>
        </w:rPr>
      </w:pPr>
    </w:p>
    <w:p w:rsidR="002D4E97" w:rsidRPr="000E6AA9" w:rsidRDefault="002D4E97" w:rsidP="002D4E97">
      <w:pPr>
        <w:rPr>
          <w:rFonts w:ascii="Times New Roman" w:hAnsi="Times New Roman" w:cs="Times New Roman"/>
          <w:sz w:val="24"/>
          <w:szCs w:val="24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ПРОГРАМ МЕРА </w:t>
      </w:r>
      <w:r w:rsidRPr="000E6AA9">
        <w:rPr>
          <w:rFonts w:ascii="Times New Roman" w:hAnsi="Times New Roman" w:cs="Times New Roman"/>
          <w:b/>
          <w:sz w:val="24"/>
          <w:szCs w:val="24"/>
        </w:rPr>
        <w:t>ЗА ОСТВАРИВАЊЕ И УНАПРЕЂЕЊЕ</w:t>
      </w:r>
      <w:r w:rsidRPr="000E6A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E6AA9">
        <w:rPr>
          <w:rFonts w:ascii="Times New Roman" w:hAnsi="Times New Roman" w:cs="Times New Roman"/>
          <w:b/>
          <w:sz w:val="24"/>
          <w:szCs w:val="24"/>
        </w:rPr>
        <w:t>РОДНЕ РАВНОПРАВНОСТИ</w:t>
      </w: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E3D" w:rsidRDefault="001B7E3D" w:rsidP="001B7E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7C0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члана 119. став 1. тачка 1) Закона о основама система образовања и васпитања („Службени гласник РС“, бр.88/2017, 27/2018-др. закон, 10/2019, 6/2020 и 129/2021) и </w:t>
      </w:r>
      <w:r w:rsidRPr="007C7C05">
        <w:rPr>
          <w:rFonts w:ascii="Times New Roman" w:hAnsi="Times New Roman" w:cs="Times New Roman"/>
          <w:sz w:val="24"/>
          <w:szCs w:val="24"/>
          <w:lang w:val="sr-Cyrl-RS"/>
        </w:rPr>
        <w:t xml:space="preserve"> члана 16. Закона о родној равноправности („Службени гласник РС“</w:t>
      </w:r>
      <w:r w:rsidRPr="007C7C05">
        <w:rPr>
          <w:rFonts w:ascii="Times New Roman" w:hAnsi="Times New Roman" w:cs="Times New Roman"/>
          <w:sz w:val="24"/>
          <w:szCs w:val="24"/>
        </w:rPr>
        <w:t xml:space="preserve">, </w:t>
      </w:r>
      <w:r w:rsidRPr="007C7C05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Pr="007C7C05">
        <w:rPr>
          <w:rFonts w:ascii="Times New Roman" w:hAnsi="Times New Roman" w:cs="Times New Roman"/>
          <w:sz w:val="24"/>
          <w:szCs w:val="24"/>
        </w:rPr>
        <w:t xml:space="preserve"> 52/2021)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Школски одбор ОШ „Трајко Стаменковић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“ у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Лесковцу на седници одржаној дана 15.09.2022.године, донео је:</w:t>
      </w:r>
    </w:p>
    <w:p w:rsidR="001B7E3D" w:rsidRDefault="001B7E3D" w:rsidP="001B7E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Default="001B7E3D" w:rsidP="001B7E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Default="001B7E3D" w:rsidP="001B7E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Default="001B7E3D" w:rsidP="001B7E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Default="001B7E3D" w:rsidP="001B7E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Default="001B7E3D" w:rsidP="001B7E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Default="001B7E3D" w:rsidP="001B7E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Pr="007C7C05" w:rsidRDefault="001B7E3D" w:rsidP="001B7E3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C7C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ПРОГРАМ МЕРА</w:t>
      </w:r>
    </w:p>
    <w:p w:rsidR="001B7E3D" w:rsidRPr="007C7C05" w:rsidRDefault="001B7E3D" w:rsidP="001B7E3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C7C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ОСТВАРИВАЊЕ И УНАПРЕЂЕЊЕ РОДНЕ РАВНОПРАВНОСТИ</w:t>
      </w:r>
    </w:p>
    <w:p w:rsidR="001B7E3D" w:rsidRPr="007C7C05" w:rsidRDefault="001B7E3D" w:rsidP="001B7E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Pr="007C7C05" w:rsidRDefault="001B7E3D" w:rsidP="001B7E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Pr="007C7C05" w:rsidRDefault="001B7E3D" w:rsidP="001B7E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Pr="007C7C05" w:rsidRDefault="001B7E3D" w:rsidP="001B7E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Default="001B7E3D" w:rsidP="001B7E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Default="001B7E3D" w:rsidP="001B7E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Default="001B7E3D" w:rsidP="001B7E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Default="001B7E3D" w:rsidP="001B7E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Default="001B7E3D" w:rsidP="001B7E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Default="001B7E3D" w:rsidP="001B7E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E3D" w:rsidRDefault="001B7E3D" w:rsidP="001B7E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Председник Школског одбора</w:t>
      </w:r>
    </w:p>
    <w:p w:rsidR="001B7E3D" w:rsidRDefault="001B7E3D" w:rsidP="001B7E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</w:p>
    <w:p w:rsidR="001B7E3D" w:rsidRPr="007C7C05" w:rsidRDefault="001B7E3D" w:rsidP="001B7E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___________________________</w:t>
      </w: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7E3D" w:rsidRDefault="001B7E3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:rsidR="002D4E97" w:rsidRPr="000E6AA9" w:rsidRDefault="002D4E97" w:rsidP="002B5F45">
      <w:pPr>
        <w:spacing w:before="322" w:line="322" w:lineRule="exact"/>
        <w:ind w:left="1342" w:right="621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AA9">
        <w:rPr>
          <w:rFonts w:ascii="Times New Roman" w:hAnsi="Times New Roman" w:cs="Times New Roman"/>
          <w:b/>
          <w:sz w:val="24"/>
          <w:szCs w:val="24"/>
          <w:lang w:val="sr-Cyrl-RS"/>
        </w:rPr>
        <w:t>САДРЖАЈ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7496449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B5F45" w:rsidRDefault="002B5F45">
          <w:pPr>
            <w:pStyle w:val="TOCHeading"/>
          </w:pPr>
        </w:p>
        <w:p w:rsidR="002B5F45" w:rsidRPr="00E86776" w:rsidRDefault="002B5F45" w:rsidP="00E86776">
          <w:pPr>
            <w:pStyle w:val="TOC2"/>
          </w:pPr>
          <w:r w:rsidRPr="00E86776">
            <w:rPr>
              <w:b/>
              <w:bCs/>
            </w:rPr>
            <w:fldChar w:fldCharType="begin"/>
          </w:r>
          <w:r w:rsidRPr="00E86776">
            <w:rPr>
              <w:b/>
              <w:bCs/>
            </w:rPr>
            <w:instrText xml:space="preserve"> TOC \o "1-3" \h \z \u </w:instrText>
          </w:r>
          <w:r w:rsidRPr="00E86776">
            <w:rPr>
              <w:b/>
              <w:bCs/>
            </w:rPr>
            <w:fldChar w:fldCharType="separate"/>
          </w:r>
          <w:hyperlink w:anchor="_Toc113973167" w:history="1">
            <w:r w:rsidRPr="00E86776">
              <w:rPr>
                <w:rStyle w:val="Hyperlink"/>
                <w:color w:val="auto"/>
              </w:rPr>
              <w:t>ОБАВЕЗЕ ШКОЛЕ У СПРОВОЂЕЊУ ОПШТИХ И ПОСЕБНИХ МЕРА ЗА ОСТВАРИВАЊЕ</w:t>
            </w:r>
            <w:r w:rsidRPr="00E86776">
              <w:rPr>
                <w:rStyle w:val="Hyperlink"/>
                <w:color w:val="auto"/>
                <w:spacing w:val="-32"/>
              </w:rPr>
              <w:t xml:space="preserve"> </w:t>
            </w:r>
            <w:r w:rsidRPr="00E86776">
              <w:rPr>
                <w:rStyle w:val="Hyperlink"/>
                <w:color w:val="auto"/>
              </w:rPr>
              <w:t>И</w:t>
            </w:r>
            <w:r w:rsidRPr="00E86776">
              <w:rPr>
                <w:rStyle w:val="Hyperlink"/>
                <w:color w:val="auto"/>
                <w:spacing w:val="-31"/>
              </w:rPr>
              <w:t xml:space="preserve"> </w:t>
            </w:r>
            <w:r w:rsidRPr="00E86776">
              <w:rPr>
                <w:rStyle w:val="Hyperlink"/>
                <w:color w:val="auto"/>
              </w:rPr>
              <w:t>УНАПРЕЂИВАЊЕ</w:t>
            </w:r>
            <w:r w:rsidRPr="00E86776">
              <w:rPr>
                <w:rStyle w:val="Hyperlink"/>
                <w:color w:val="auto"/>
                <w:spacing w:val="-32"/>
              </w:rPr>
              <w:t xml:space="preserve"> </w:t>
            </w:r>
            <w:r w:rsidRPr="00E86776">
              <w:rPr>
                <w:rStyle w:val="Hyperlink"/>
                <w:color w:val="auto"/>
              </w:rPr>
              <w:t>РОДНЕ</w:t>
            </w:r>
            <w:r w:rsidRPr="00E86776">
              <w:rPr>
                <w:rStyle w:val="Hyperlink"/>
                <w:color w:val="auto"/>
                <w:spacing w:val="-31"/>
              </w:rPr>
              <w:t xml:space="preserve"> </w:t>
            </w:r>
            <w:r w:rsidRPr="00E86776">
              <w:rPr>
                <w:rStyle w:val="Hyperlink"/>
                <w:color w:val="auto"/>
              </w:rPr>
              <w:t>РАВНОПРАВНОСТИ</w:t>
            </w:r>
            <w:r w:rsidRPr="00E86776">
              <w:rPr>
                <w:webHidden/>
              </w:rPr>
              <w:tab/>
            </w:r>
            <w:r w:rsidRPr="00E86776">
              <w:rPr>
                <w:webHidden/>
              </w:rPr>
              <w:fldChar w:fldCharType="begin"/>
            </w:r>
            <w:r w:rsidRPr="00E86776">
              <w:rPr>
                <w:webHidden/>
              </w:rPr>
              <w:instrText xml:space="preserve"> PAGEREF _Toc113973167 \h </w:instrText>
            </w:r>
            <w:r w:rsidRPr="00E86776">
              <w:rPr>
                <w:webHidden/>
              </w:rPr>
            </w:r>
            <w:r w:rsidRPr="00E86776">
              <w:rPr>
                <w:webHidden/>
              </w:rPr>
              <w:fldChar w:fldCharType="separate"/>
            </w:r>
            <w:r w:rsidR="00AF0DA7">
              <w:rPr>
                <w:webHidden/>
              </w:rPr>
              <w:t>7</w:t>
            </w:r>
            <w:r w:rsidRPr="00E86776">
              <w:rPr>
                <w:webHidden/>
              </w:rPr>
              <w:fldChar w:fldCharType="end"/>
            </w:r>
          </w:hyperlink>
        </w:p>
        <w:p w:rsidR="002B5F45" w:rsidRPr="00E86776" w:rsidRDefault="001B7E3D" w:rsidP="00E86776">
          <w:pPr>
            <w:pStyle w:val="TOC2"/>
          </w:pPr>
          <w:hyperlink w:anchor="_Toc113973168" w:history="1">
            <w:r w:rsidR="002B5F45" w:rsidRPr="00E86776">
              <w:rPr>
                <w:rStyle w:val="Hyperlink"/>
                <w:color w:val="auto"/>
              </w:rPr>
              <w:t>ОСНОВНИ ПОДАЦИ О</w:t>
            </w:r>
            <w:r w:rsidR="002B5F45" w:rsidRPr="00E86776">
              <w:rPr>
                <w:rStyle w:val="Hyperlink"/>
                <w:color w:val="auto"/>
                <w:spacing w:val="-55"/>
              </w:rPr>
              <w:t xml:space="preserve"> </w:t>
            </w:r>
            <w:r w:rsidR="002B5F45" w:rsidRPr="00E86776">
              <w:rPr>
                <w:rStyle w:val="Hyperlink"/>
                <w:color w:val="auto"/>
                <w:spacing w:val="-55"/>
                <w:lang w:val="sr-Cyrl-RS"/>
              </w:rPr>
              <w:t xml:space="preserve">            </w:t>
            </w:r>
            <w:r w:rsidR="002B5F45" w:rsidRPr="00E86776">
              <w:rPr>
                <w:rStyle w:val="Hyperlink"/>
                <w:color w:val="auto"/>
              </w:rPr>
              <w:t>ШКОЛИ</w:t>
            </w:r>
            <w:r w:rsidR="002B5F45" w:rsidRPr="00E86776">
              <w:rPr>
                <w:webHidden/>
              </w:rPr>
              <w:tab/>
            </w:r>
            <w:r w:rsidR="002B5F45" w:rsidRPr="00E86776">
              <w:rPr>
                <w:webHidden/>
              </w:rPr>
              <w:fldChar w:fldCharType="begin"/>
            </w:r>
            <w:r w:rsidR="002B5F45" w:rsidRPr="00E86776">
              <w:rPr>
                <w:webHidden/>
              </w:rPr>
              <w:instrText xml:space="preserve"> PAGEREF _Toc113973168 \h </w:instrText>
            </w:r>
            <w:r w:rsidR="002B5F45" w:rsidRPr="00E86776">
              <w:rPr>
                <w:webHidden/>
              </w:rPr>
            </w:r>
            <w:r w:rsidR="002B5F45" w:rsidRPr="00E86776">
              <w:rPr>
                <w:webHidden/>
              </w:rPr>
              <w:fldChar w:fldCharType="separate"/>
            </w:r>
            <w:r w:rsidR="00AF0DA7">
              <w:rPr>
                <w:webHidden/>
              </w:rPr>
              <w:t>8</w:t>
            </w:r>
            <w:r w:rsidR="002B5F45" w:rsidRPr="00E86776">
              <w:rPr>
                <w:webHidden/>
              </w:rPr>
              <w:fldChar w:fldCharType="end"/>
            </w:r>
          </w:hyperlink>
        </w:p>
        <w:p w:rsidR="002B5F45" w:rsidRPr="00E86776" w:rsidRDefault="001B7E3D" w:rsidP="00E86776">
          <w:pPr>
            <w:pStyle w:val="TOC2"/>
          </w:pPr>
          <w:hyperlink w:anchor="_Toc113973169" w:history="1">
            <w:r w:rsidR="002B5F45" w:rsidRPr="00E86776">
              <w:rPr>
                <w:rStyle w:val="Hyperlink"/>
                <w:color w:val="auto"/>
              </w:rPr>
              <w:t>УКУПАН</w:t>
            </w:r>
            <w:r w:rsidR="002B5F45" w:rsidRPr="00E86776">
              <w:rPr>
                <w:rStyle w:val="Hyperlink"/>
                <w:color w:val="auto"/>
                <w:lang w:val="sr-Cyrl-RS"/>
              </w:rPr>
              <w:t xml:space="preserve">  </w:t>
            </w:r>
            <w:r w:rsidR="002B5F45" w:rsidRPr="00E86776">
              <w:rPr>
                <w:rStyle w:val="Hyperlink"/>
                <w:color w:val="auto"/>
                <w:spacing w:val="-44"/>
              </w:rPr>
              <w:t xml:space="preserve"> </w:t>
            </w:r>
            <w:r w:rsidR="002B5F45" w:rsidRPr="00E86776">
              <w:rPr>
                <w:rStyle w:val="Hyperlink"/>
                <w:color w:val="auto"/>
              </w:rPr>
              <w:t>БРОЈ</w:t>
            </w:r>
            <w:r w:rsidR="002B5F45" w:rsidRPr="00E86776">
              <w:rPr>
                <w:rStyle w:val="Hyperlink"/>
                <w:color w:val="auto"/>
                <w:lang w:val="sr-Cyrl-RS"/>
              </w:rPr>
              <w:t xml:space="preserve"> </w:t>
            </w:r>
            <w:r w:rsidR="002B5F45" w:rsidRPr="00E86776">
              <w:rPr>
                <w:rStyle w:val="Hyperlink"/>
                <w:color w:val="auto"/>
                <w:spacing w:val="-43"/>
              </w:rPr>
              <w:t xml:space="preserve"> </w:t>
            </w:r>
            <w:r w:rsidR="002B5F45" w:rsidRPr="00E86776">
              <w:rPr>
                <w:rStyle w:val="Hyperlink"/>
                <w:color w:val="auto"/>
              </w:rPr>
              <w:t>ЗАПОСЛЕНИХ</w:t>
            </w:r>
            <w:r w:rsidR="002B5F45" w:rsidRPr="00E86776">
              <w:rPr>
                <w:rStyle w:val="Hyperlink"/>
                <w:color w:val="auto"/>
                <w:lang w:val="sr-Cyrl-RS"/>
              </w:rPr>
              <w:t xml:space="preserve">  </w:t>
            </w:r>
            <w:r w:rsidR="002B5F45" w:rsidRPr="00E86776">
              <w:rPr>
                <w:rStyle w:val="Hyperlink"/>
                <w:color w:val="auto"/>
                <w:spacing w:val="-44"/>
              </w:rPr>
              <w:t xml:space="preserve"> </w:t>
            </w:r>
            <w:r w:rsidR="002B5F45" w:rsidRPr="00E86776">
              <w:rPr>
                <w:rStyle w:val="Hyperlink"/>
                <w:color w:val="auto"/>
              </w:rPr>
              <w:t>ПО</w:t>
            </w:r>
            <w:r w:rsidR="002B5F45" w:rsidRPr="00E86776">
              <w:rPr>
                <w:rStyle w:val="Hyperlink"/>
                <w:color w:val="auto"/>
                <w:lang w:val="sr-Cyrl-RS"/>
              </w:rPr>
              <w:t xml:space="preserve"> </w:t>
            </w:r>
            <w:r w:rsidR="002B5F45" w:rsidRPr="00E86776">
              <w:rPr>
                <w:rStyle w:val="Hyperlink"/>
                <w:color w:val="auto"/>
                <w:spacing w:val="-43"/>
              </w:rPr>
              <w:t xml:space="preserve"> </w:t>
            </w:r>
            <w:r w:rsidR="002B5F45" w:rsidRPr="00E86776">
              <w:rPr>
                <w:rStyle w:val="Hyperlink"/>
                <w:color w:val="auto"/>
              </w:rPr>
              <w:t>ПОЛНОЈ</w:t>
            </w:r>
            <w:r w:rsidR="002B5F45" w:rsidRPr="00E86776">
              <w:rPr>
                <w:rStyle w:val="Hyperlink"/>
                <w:color w:val="auto"/>
                <w:lang w:val="sr-Cyrl-RS"/>
              </w:rPr>
              <w:t xml:space="preserve">  </w:t>
            </w:r>
            <w:r w:rsidR="002B5F45" w:rsidRPr="00E86776">
              <w:rPr>
                <w:rStyle w:val="Hyperlink"/>
                <w:color w:val="auto"/>
                <w:spacing w:val="-44"/>
              </w:rPr>
              <w:t xml:space="preserve"> </w:t>
            </w:r>
            <w:r w:rsidR="002B5F45" w:rsidRPr="00E86776">
              <w:rPr>
                <w:rStyle w:val="Hyperlink"/>
                <w:color w:val="auto"/>
              </w:rPr>
              <w:t>СТРУКТУРИ</w:t>
            </w:r>
            <w:r w:rsidR="002B5F45" w:rsidRPr="00E86776">
              <w:rPr>
                <w:webHidden/>
              </w:rPr>
              <w:tab/>
            </w:r>
            <w:r w:rsidR="002B5F45" w:rsidRPr="00E86776">
              <w:rPr>
                <w:webHidden/>
              </w:rPr>
              <w:fldChar w:fldCharType="begin"/>
            </w:r>
            <w:r w:rsidR="002B5F45" w:rsidRPr="00E86776">
              <w:rPr>
                <w:webHidden/>
              </w:rPr>
              <w:instrText xml:space="preserve"> PAGEREF _Toc113973169 \h </w:instrText>
            </w:r>
            <w:r w:rsidR="002B5F45" w:rsidRPr="00E86776">
              <w:rPr>
                <w:webHidden/>
              </w:rPr>
            </w:r>
            <w:r w:rsidR="002B5F45" w:rsidRPr="00E86776">
              <w:rPr>
                <w:webHidden/>
              </w:rPr>
              <w:fldChar w:fldCharType="separate"/>
            </w:r>
            <w:r w:rsidR="00AF0DA7">
              <w:rPr>
                <w:webHidden/>
              </w:rPr>
              <w:t>9</w:t>
            </w:r>
            <w:r w:rsidR="002B5F45" w:rsidRPr="00E86776">
              <w:rPr>
                <w:webHidden/>
              </w:rPr>
              <w:fldChar w:fldCharType="end"/>
            </w:r>
          </w:hyperlink>
        </w:p>
        <w:p w:rsidR="002B5F45" w:rsidRPr="00E86776" w:rsidRDefault="001B7E3D">
          <w:pPr>
            <w:pStyle w:val="TOC1"/>
            <w:tabs>
              <w:tab w:val="right" w:leader="dot" w:pos="10190"/>
            </w:tabs>
            <w:rPr>
              <w:noProof/>
            </w:rPr>
          </w:pPr>
          <w:hyperlink w:anchor="_Toc113973170" w:history="1"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МЕРЕ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  <w:spacing w:val="-14"/>
              </w:rPr>
              <w:t xml:space="preserve"> 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И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  <w:spacing w:val="-15"/>
              </w:rPr>
              <w:t xml:space="preserve"> 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ПРОЦЕДУРЕ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  <w:spacing w:val="-14"/>
              </w:rPr>
              <w:t xml:space="preserve"> 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ЗА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  <w:spacing w:val="-12"/>
              </w:rPr>
              <w:t xml:space="preserve"> 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ОСТВАРИВАЊЕ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  <w:spacing w:val="-14"/>
              </w:rPr>
              <w:t xml:space="preserve"> 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И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  <w:spacing w:val="-15"/>
              </w:rPr>
              <w:t xml:space="preserve"> 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УНАПРЕЂЕЊЕ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  <w:spacing w:val="-5"/>
              </w:rPr>
              <w:t xml:space="preserve"> 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РОДНЕ РАВНОПРАВНОСТИ</w:t>
            </w:r>
            <w:r w:rsidR="002B5F45" w:rsidRPr="00E86776">
              <w:rPr>
                <w:noProof/>
                <w:webHidden/>
              </w:rPr>
              <w:tab/>
            </w:r>
            <w:r w:rsidR="002B5F45" w:rsidRPr="00E86776">
              <w:rPr>
                <w:noProof/>
                <w:webHidden/>
              </w:rPr>
              <w:fldChar w:fldCharType="begin"/>
            </w:r>
            <w:r w:rsidR="002B5F45" w:rsidRPr="00E86776">
              <w:rPr>
                <w:noProof/>
                <w:webHidden/>
              </w:rPr>
              <w:instrText xml:space="preserve"> PAGEREF _Toc113973170 \h </w:instrText>
            </w:r>
            <w:r w:rsidR="002B5F45" w:rsidRPr="00E86776">
              <w:rPr>
                <w:noProof/>
                <w:webHidden/>
              </w:rPr>
            </w:r>
            <w:r w:rsidR="002B5F45" w:rsidRPr="00E86776">
              <w:rPr>
                <w:noProof/>
                <w:webHidden/>
              </w:rPr>
              <w:fldChar w:fldCharType="separate"/>
            </w:r>
            <w:r w:rsidR="00AF0DA7">
              <w:rPr>
                <w:noProof/>
                <w:webHidden/>
              </w:rPr>
              <w:t>9</w:t>
            </w:r>
            <w:r w:rsidR="002B5F45" w:rsidRPr="00E86776">
              <w:rPr>
                <w:noProof/>
                <w:webHidden/>
              </w:rPr>
              <w:fldChar w:fldCharType="end"/>
            </w:r>
          </w:hyperlink>
        </w:p>
        <w:p w:rsidR="002B5F45" w:rsidRPr="00E86776" w:rsidRDefault="001B7E3D" w:rsidP="00E86776">
          <w:pPr>
            <w:pStyle w:val="TOC2"/>
          </w:pPr>
          <w:hyperlink w:anchor="_Toc113973171" w:history="1">
            <w:r w:rsidR="002B5F45" w:rsidRPr="00E86776">
              <w:rPr>
                <w:rStyle w:val="Hyperlink"/>
                <w:color w:val="auto"/>
              </w:rPr>
              <w:t>ОПШТЕ</w:t>
            </w:r>
            <w:r w:rsidR="002B5F45" w:rsidRPr="00E86776">
              <w:rPr>
                <w:rStyle w:val="Hyperlink"/>
                <w:color w:val="auto"/>
                <w:spacing w:val="-18"/>
              </w:rPr>
              <w:t xml:space="preserve"> </w:t>
            </w:r>
            <w:r w:rsidR="002B5F45" w:rsidRPr="00E86776">
              <w:rPr>
                <w:rStyle w:val="Hyperlink"/>
                <w:color w:val="auto"/>
              </w:rPr>
              <w:t>МЕРЕ</w:t>
            </w:r>
            <w:r w:rsidR="002B5F45" w:rsidRPr="00E86776">
              <w:rPr>
                <w:webHidden/>
              </w:rPr>
              <w:tab/>
            </w:r>
            <w:r w:rsidR="002B5F45" w:rsidRPr="00E86776">
              <w:rPr>
                <w:webHidden/>
              </w:rPr>
              <w:fldChar w:fldCharType="begin"/>
            </w:r>
            <w:r w:rsidR="002B5F45" w:rsidRPr="00E86776">
              <w:rPr>
                <w:webHidden/>
              </w:rPr>
              <w:instrText xml:space="preserve"> PAGEREF _Toc113973171 \h </w:instrText>
            </w:r>
            <w:r w:rsidR="002B5F45" w:rsidRPr="00E86776">
              <w:rPr>
                <w:webHidden/>
              </w:rPr>
            </w:r>
            <w:r w:rsidR="002B5F45" w:rsidRPr="00E86776">
              <w:rPr>
                <w:webHidden/>
              </w:rPr>
              <w:fldChar w:fldCharType="separate"/>
            </w:r>
            <w:r w:rsidR="00AF0DA7">
              <w:rPr>
                <w:webHidden/>
              </w:rPr>
              <w:t>9</w:t>
            </w:r>
            <w:r w:rsidR="002B5F45" w:rsidRPr="00E86776">
              <w:rPr>
                <w:webHidden/>
              </w:rPr>
              <w:fldChar w:fldCharType="end"/>
            </w:r>
          </w:hyperlink>
        </w:p>
        <w:p w:rsidR="002B5F45" w:rsidRPr="00E86776" w:rsidRDefault="001B7E3D" w:rsidP="00E86776">
          <w:pPr>
            <w:pStyle w:val="TOC2"/>
          </w:pPr>
          <w:hyperlink w:anchor="_Toc113973172" w:history="1">
            <w:r w:rsidR="002B5F45" w:rsidRPr="00E86776">
              <w:rPr>
                <w:rStyle w:val="Hyperlink"/>
                <w:color w:val="auto"/>
              </w:rPr>
              <w:t>ПОСЕБНЕ</w:t>
            </w:r>
            <w:r w:rsidR="002B5F45" w:rsidRPr="00E86776">
              <w:rPr>
                <w:rStyle w:val="Hyperlink"/>
                <w:color w:val="auto"/>
                <w:spacing w:val="-17"/>
              </w:rPr>
              <w:t xml:space="preserve"> </w:t>
            </w:r>
            <w:r w:rsidR="002B5F45" w:rsidRPr="00E86776">
              <w:rPr>
                <w:rStyle w:val="Hyperlink"/>
                <w:color w:val="auto"/>
              </w:rPr>
              <w:t>МЕРЕ</w:t>
            </w:r>
            <w:r w:rsidR="002B5F45" w:rsidRPr="00E86776">
              <w:rPr>
                <w:webHidden/>
              </w:rPr>
              <w:tab/>
            </w:r>
            <w:r w:rsidR="002B5F45" w:rsidRPr="00E86776">
              <w:rPr>
                <w:webHidden/>
              </w:rPr>
              <w:fldChar w:fldCharType="begin"/>
            </w:r>
            <w:r w:rsidR="002B5F45" w:rsidRPr="00E86776">
              <w:rPr>
                <w:webHidden/>
              </w:rPr>
              <w:instrText xml:space="preserve"> PAGEREF _Toc113973172 \h </w:instrText>
            </w:r>
            <w:r w:rsidR="002B5F45" w:rsidRPr="00E86776">
              <w:rPr>
                <w:webHidden/>
              </w:rPr>
            </w:r>
            <w:r w:rsidR="002B5F45" w:rsidRPr="00E86776">
              <w:rPr>
                <w:webHidden/>
              </w:rPr>
              <w:fldChar w:fldCharType="separate"/>
            </w:r>
            <w:r w:rsidR="00AF0DA7">
              <w:rPr>
                <w:webHidden/>
              </w:rPr>
              <w:t>9</w:t>
            </w:r>
            <w:r w:rsidR="002B5F45" w:rsidRPr="00E86776">
              <w:rPr>
                <w:webHidden/>
              </w:rPr>
              <w:fldChar w:fldCharType="end"/>
            </w:r>
          </w:hyperlink>
        </w:p>
        <w:p w:rsidR="002B5F45" w:rsidRPr="00E86776" w:rsidRDefault="001B7E3D" w:rsidP="00E86776">
          <w:pPr>
            <w:pStyle w:val="TOC2"/>
          </w:pPr>
          <w:hyperlink w:anchor="_Toc113973173" w:history="1">
            <w:r w:rsidR="002B5F45" w:rsidRPr="00E86776">
              <w:rPr>
                <w:rStyle w:val="Hyperlink"/>
                <w:color w:val="auto"/>
              </w:rPr>
              <w:t>ВРСТЕ ПОСЕБНИХ</w:t>
            </w:r>
            <w:r w:rsidR="002B5F45" w:rsidRPr="00E86776">
              <w:rPr>
                <w:rStyle w:val="Hyperlink"/>
                <w:color w:val="auto"/>
                <w:spacing w:val="-38"/>
              </w:rPr>
              <w:t xml:space="preserve"> </w:t>
            </w:r>
            <w:r w:rsidR="002B5F45" w:rsidRPr="00E86776">
              <w:rPr>
                <w:rStyle w:val="Hyperlink"/>
                <w:color w:val="auto"/>
              </w:rPr>
              <w:t>МЕРА</w:t>
            </w:r>
            <w:r w:rsidR="002B5F45" w:rsidRPr="00E86776">
              <w:rPr>
                <w:webHidden/>
              </w:rPr>
              <w:tab/>
            </w:r>
            <w:r w:rsidR="002B5F45" w:rsidRPr="00E86776">
              <w:rPr>
                <w:webHidden/>
              </w:rPr>
              <w:fldChar w:fldCharType="begin"/>
            </w:r>
            <w:r w:rsidR="002B5F45" w:rsidRPr="00E86776">
              <w:rPr>
                <w:webHidden/>
              </w:rPr>
              <w:instrText xml:space="preserve"> PAGEREF _Toc113973173 \h </w:instrText>
            </w:r>
            <w:r w:rsidR="002B5F45" w:rsidRPr="00E86776">
              <w:rPr>
                <w:webHidden/>
              </w:rPr>
            </w:r>
            <w:r w:rsidR="002B5F45" w:rsidRPr="00E86776">
              <w:rPr>
                <w:webHidden/>
              </w:rPr>
              <w:fldChar w:fldCharType="separate"/>
            </w:r>
            <w:r w:rsidR="00AF0DA7">
              <w:rPr>
                <w:webHidden/>
              </w:rPr>
              <w:t>10</w:t>
            </w:r>
            <w:r w:rsidR="002B5F45" w:rsidRPr="00E86776">
              <w:rPr>
                <w:webHidden/>
              </w:rPr>
              <w:fldChar w:fldCharType="end"/>
            </w:r>
          </w:hyperlink>
        </w:p>
        <w:p w:rsidR="002B5F45" w:rsidRPr="00E86776" w:rsidRDefault="001B7E3D" w:rsidP="00E86776">
          <w:pPr>
            <w:pStyle w:val="TOC2"/>
          </w:pPr>
          <w:hyperlink w:anchor="_Toc113973174" w:history="1">
            <w:r w:rsidR="002B5F45" w:rsidRPr="00E86776">
              <w:rPr>
                <w:rStyle w:val="Hyperlink"/>
                <w:color w:val="auto"/>
              </w:rPr>
              <w:t>ПОЛИТИКА ЈЕДНАКИХ</w:t>
            </w:r>
            <w:r w:rsidR="002B5F45" w:rsidRPr="00E86776">
              <w:rPr>
                <w:rStyle w:val="Hyperlink"/>
                <w:color w:val="auto"/>
                <w:spacing w:val="-39"/>
              </w:rPr>
              <w:t xml:space="preserve"> </w:t>
            </w:r>
            <w:r w:rsidR="002B5F45" w:rsidRPr="00E86776">
              <w:rPr>
                <w:rStyle w:val="Hyperlink"/>
                <w:color w:val="auto"/>
              </w:rPr>
              <w:t>МОГУЋНОСТИ</w:t>
            </w:r>
            <w:r w:rsidR="002B5F45" w:rsidRPr="00E86776">
              <w:rPr>
                <w:webHidden/>
              </w:rPr>
              <w:tab/>
            </w:r>
            <w:r w:rsidR="002B5F45" w:rsidRPr="00E86776">
              <w:rPr>
                <w:webHidden/>
              </w:rPr>
              <w:fldChar w:fldCharType="begin"/>
            </w:r>
            <w:r w:rsidR="002B5F45" w:rsidRPr="00E86776">
              <w:rPr>
                <w:webHidden/>
              </w:rPr>
              <w:instrText xml:space="preserve"> PAGEREF _Toc113973174 \h </w:instrText>
            </w:r>
            <w:r w:rsidR="002B5F45" w:rsidRPr="00E86776">
              <w:rPr>
                <w:webHidden/>
              </w:rPr>
            </w:r>
            <w:r w:rsidR="002B5F45" w:rsidRPr="00E86776">
              <w:rPr>
                <w:webHidden/>
              </w:rPr>
              <w:fldChar w:fldCharType="separate"/>
            </w:r>
            <w:r w:rsidR="00AF0DA7">
              <w:rPr>
                <w:webHidden/>
              </w:rPr>
              <w:t>10</w:t>
            </w:r>
            <w:r w:rsidR="002B5F45" w:rsidRPr="00E86776">
              <w:rPr>
                <w:webHidden/>
              </w:rPr>
              <w:fldChar w:fldCharType="end"/>
            </w:r>
          </w:hyperlink>
        </w:p>
        <w:p w:rsidR="002B5F45" w:rsidRPr="00E86776" w:rsidRDefault="001B7E3D">
          <w:pPr>
            <w:pStyle w:val="TOC1"/>
            <w:tabs>
              <w:tab w:val="right" w:leader="dot" w:pos="10190"/>
            </w:tabs>
            <w:rPr>
              <w:noProof/>
            </w:rPr>
          </w:pPr>
          <w:hyperlink w:anchor="_Toc113973175" w:history="1"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САДРЖАЈ И НАЧИН ДОСТАВЉАЊА ГОДИШЊЕГ ИЗВЕШТАЈА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  <w:spacing w:val="-22"/>
              </w:rPr>
              <w:t xml:space="preserve"> 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О СПРОВОЂЕЊУ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  <w:spacing w:val="-26"/>
              </w:rPr>
              <w:t xml:space="preserve"> 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П</w:t>
            </w:r>
            <w:r w:rsidR="002B5F45" w:rsidRPr="00E86776">
              <w:rPr>
                <w:rStyle w:val="Hyperlink"/>
                <w:rFonts w:ascii="Times New Roman" w:hAnsi="Times New Roman" w:cs="Times New Roman"/>
                <w:noProof/>
                <w:color w:val="auto"/>
                <w:lang w:val="sr-Cyrl-RS"/>
              </w:rPr>
              <w:t>РОГРАМА</w:t>
            </w:r>
            <w:r w:rsidR="002B5F45" w:rsidRPr="00E86776">
              <w:rPr>
                <w:noProof/>
                <w:webHidden/>
              </w:rPr>
              <w:tab/>
            </w:r>
            <w:r w:rsidR="002B5F45" w:rsidRPr="00E86776">
              <w:rPr>
                <w:noProof/>
                <w:webHidden/>
              </w:rPr>
              <w:fldChar w:fldCharType="begin"/>
            </w:r>
            <w:r w:rsidR="002B5F45" w:rsidRPr="00E86776">
              <w:rPr>
                <w:noProof/>
                <w:webHidden/>
              </w:rPr>
              <w:instrText xml:space="preserve"> PAGEREF _Toc113973175 \h </w:instrText>
            </w:r>
            <w:r w:rsidR="002B5F45" w:rsidRPr="00E86776">
              <w:rPr>
                <w:noProof/>
                <w:webHidden/>
              </w:rPr>
            </w:r>
            <w:r w:rsidR="002B5F45" w:rsidRPr="00E86776">
              <w:rPr>
                <w:noProof/>
                <w:webHidden/>
              </w:rPr>
              <w:fldChar w:fldCharType="separate"/>
            </w:r>
            <w:r w:rsidR="00AF0DA7">
              <w:rPr>
                <w:noProof/>
                <w:webHidden/>
              </w:rPr>
              <w:t>11</w:t>
            </w:r>
            <w:r w:rsidR="002B5F45" w:rsidRPr="00E86776">
              <w:rPr>
                <w:noProof/>
                <w:webHidden/>
              </w:rPr>
              <w:fldChar w:fldCharType="end"/>
            </w:r>
          </w:hyperlink>
        </w:p>
        <w:p w:rsidR="002B5F45" w:rsidRDefault="002B5F45">
          <w:r w:rsidRPr="00E86776">
            <w:rPr>
              <w:b/>
              <w:bCs/>
              <w:noProof/>
            </w:rPr>
            <w:fldChar w:fldCharType="end"/>
          </w:r>
        </w:p>
      </w:sdtContent>
    </w:sdt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B5F45">
      <w:pPr>
        <w:spacing w:before="322" w:line="322" w:lineRule="exact"/>
        <w:ind w:right="621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rPr>
          <w:rFonts w:ascii="Times New Roman" w:hAnsi="Times New Roman" w:cs="Times New Roman"/>
          <w:sz w:val="24"/>
          <w:szCs w:val="24"/>
          <w:lang w:val="sr-Cyrl-RS"/>
        </w:rPr>
      </w:pPr>
      <w:r w:rsidRPr="000E6AA9">
        <w:rPr>
          <w:rFonts w:ascii="Times New Roman" w:hAnsi="Times New Roman" w:cs="Times New Roman"/>
          <w:sz w:val="24"/>
          <w:szCs w:val="24"/>
        </w:rPr>
        <w:t>На основу чл. 16. Закона о родној равноправности („Службени гласник РС“, бр. 52/2021)</w:t>
      </w:r>
      <w:r w:rsidRPr="000E6AA9">
        <w:rPr>
          <w:rFonts w:ascii="Times New Roman" w:hAnsi="Times New Roman" w:cs="Times New Roman"/>
          <w:sz w:val="24"/>
          <w:szCs w:val="24"/>
          <w:lang w:val="sr-Cyrl-RS"/>
        </w:rPr>
        <w:t xml:space="preserve"> Школски одбор ОШ „Трајко Стаменковић</w:t>
      </w:r>
      <w:proofErr w:type="gramStart"/>
      <w:r w:rsidRPr="000E6AA9">
        <w:rPr>
          <w:rFonts w:ascii="Times New Roman" w:hAnsi="Times New Roman" w:cs="Times New Roman"/>
          <w:sz w:val="24"/>
          <w:szCs w:val="24"/>
          <w:lang w:val="sr-Cyrl-RS"/>
        </w:rPr>
        <w:t>“ доноси</w:t>
      </w:r>
      <w:proofErr w:type="gramEnd"/>
      <w:r w:rsidRPr="000E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D4E97" w:rsidRPr="000E6AA9" w:rsidRDefault="002D4E97" w:rsidP="002D4E97">
      <w:pPr>
        <w:spacing w:before="322" w:line="322" w:lineRule="exact"/>
        <w:ind w:right="621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A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ОДЛУКУ О УСВАЈАЊУ</w:t>
      </w:r>
    </w:p>
    <w:p w:rsidR="002D4E97" w:rsidRPr="000E6AA9" w:rsidRDefault="002D4E97" w:rsidP="002D4E97">
      <w:pPr>
        <w:spacing w:before="322" w:line="322" w:lineRule="exact"/>
        <w:ind w:right="621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left="1342" w:right="6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ПРОГРАМА МЕРА </w:t>
      </w:r>
      <w:r w:rsidRPr="000E6AA9">
        <w:rPr>
          <w:rFonts w:ascii="Times New Roman" w:hAnsi="Times New Roman" w:cs="Times New Roman"/>
          <w:b/>
          <w:sz w:val="24"/>
          <w:szCs w:val="24"/>
        </w:rPr>
        <w:t>ЗА ОСТВАРИВАЊЕ И УНАПРЕЂЕЊЕ</w:t>
      </w:r>
      <w:r w:rsidRPr="000E6A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E6AA9">
        <w:rPr>
          <w:rFonts w:ascii="Times New Roman" w:hAnsi="Times New Roman" w:cs="Times New Roman"/>
          <w:b/>
          <w:sz w:val="24"/>
          <w:szCs w:val="24"/>
        </w:rPr>
        <w:t>РОДНЕ РАВНОПРАВНОСТИ</w:t>
      </w:r>
    </w:p>
    <w:p w:rsidR="002D4E97" w:rsidRPr="000E6AA9" w:rsidRDefault="002D4E97" w:rsidP="002D4E97">
      <w:pPr>
        <w:spacing w:before="322" w:line="322" w:lineRule="exact"/>
        <w:ind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AA9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школског одбора</w:t>
      </w:r>
    </w:p>
    <w:p w:rsidR="002D4E97" w:rsidRPr="000E6AA9" w:rsidRDefault="002D4E97" w:rsidP="002D4E97">
      <w:pPr>
        <w:spacing w:before="322" w:line="322" w:lineRule="exact"/>
        <w:ind w:right="621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AA9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</w:t>
      </w:r>
    </w:p>
    <w:p w:rsidR="002D4E97" w:rsidRPr="000E6AA9" w:rsidRDefault="002D4E97" w:rsidP="002D4E97">
      <w:pPr>
        <w:spacing w:before="322" w:line="322" w:lineRule="exact"/>
        <w:ind w:right="621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0E6AA9" w:rsidRDefault="002D4E97" w:rsidP="002D4E97">
      <w:pPr>
        <w:spacing w:before="322" w:line="322" w:lineRule="exact"/>
        <w:ind w:right="621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E97" w:rsidRPr="002B5F45" w:rsidRDefault="00D06BD5" w:rsidP="002B5F45">
      <w:pPr>
        <w:pStyle w:val="Heading2"/>
      </w:pPr>
      <w:r w:rsidRPr="002B5F45">
        <w:t>УВОД</w:t>
      </w:r>
    </w:p>
    <w:p w:rsidR="002B5F45" w:rsidRPr="000E6AA9" w:rsidRDefault="002B5F45" w:rsidP="002B5F45">
      <w:pPr>
        <w:pStyle w:val="Heading2"/>
        <w:rPr>
          <w:b w:val="0"/>
          <w:lang w:val="sr-Cyrl-RS"/>
        </w:rPr>
      </w:pPr>
    </w:p>
    <w:p w:rsidR="00D06BD5" w:rsidRPr="000E6AA9" w:rsidRDefault="00D06BD5" w:rsidP="00D06BD5">
      <w:pPr>
        <w:pStyle w:val="BodyText"/>
        <w:ind w:right="110" w:firstLine="720"/>
      </w:pPr>
      <w:r w:rsidRPr="000E6AA9">
        <w:t>П</w:t>
      </w:r>
      <w:r w:rsidRPr="000E6AA9">
        <w:rPr>
          <w:lang w:val="sr-Cyrl-RS"/>
        </w:rPr>
        <w:t>рограм</w:t>
      </w:r>
      <w:r w:rsidRPr="000E6AA9">
        <w:t xml:space="preserve"> мера за остваривање и унапређење родне равноправности је документ</w:t>
      </w:r>
      <w:r w:rsidRPr="000E6AA9">
        <w:rPr>
          <w:spacing w:val="-7"/>
        </w:rPr>
        <w:t xml:space="preserve"> </w:t>
      </w:r>
      <w:r w:rsidRPr="000E6AA9">
        <w:t>који</w:t>
      </w:r>
      <w:r w:rsidRPr="000E6AA9">
        <w:rPr>
          <w:spacing w:val="-6"/>
        </w:rPr>
        <w:t xml:space="preserve"> </w:t>
      </w:r>
      <w:r w:rsidRPr="000E6AA9">
        <w:t>успоставља</w:t>
      </w:r>
      <w:r w:rsidRPr="000E6AA9">
        <w:rPr>
          <w:spacing w:val="-8"/>
        </w:rPr>
        <w:t xml:space="preserve"> </w:t>
      </w:r>
      <w:r w:rsidRPr="000E6AA9">
        <w:t>систем</w:t>
      </w:r>
      <w:r w:rsidRPr="000E6AA9">
        <w:rPr>
          <w:spacing w:val="-8"/>
        </w:rPr>
        <w:t xml:space="preserve"> </w:t>
      </w:r>
      <w:r w:rsidRPr="000E6AA9">
        <w:t>родне</w:t>
      </w:r>
      <w:r w:rsidRPr="000E6AA9">
        <w:rPr>
          <w:spacing w:val="-8"/>
        </w:rPr>
        <w:t xml:space="preserve"> </w:t>
      </w:r>
      <w:r w:rsidRPr="000E6AA9">
        <w:t>равноправности</w:t>
      </w:r>
      <w:r w:rsidRPr="000E6AA9">
        <w:rPr>
          <w:spacing w:val="-3"/>
        </w:rPr>
        <w:t xml:space="preserve"> </w:t>
      </w:r>
      <w:r w:rsidRPr="000E6AA9">
        <w:t>у</w:t>
      </w:r>
      <w:r w:rsidRPr="000E6AA9">
        <w:rPr>
          <w:spacing w:val="-13"/>
        </w:rPr>
        <w:t xml:space="preserve"> </w:t>
      </w:r>
      <w:r w:rsidRPr="000E6AA9">
        <w:t>са крајњим циљем да се у складу са Законом о родној равноправности и подзаконским актима успостави, оствари и унапреди родна равноправност, утврде опште и посебне мере за остваривање и унапређивање родне равноправности, начин извештавања о њиховој реализацији, институционални оквир за остваривање родне равноправности, надзор над применом Закона и друга питања од значаја за остваривање и унапређивање родне равноправности.</w:t>
      </w:r>
    </w:p>
    <w:p w:rsidR="00D06BD5" w:rsidRPr="000E6AA9" w:rsidRDefault="00D06BD5" w:rsidP="00D06BD5">
      <w:pPr>
        <w:pStyle w:val="BodyText"/>
        <w:ind w:right="110"/>
      </w:pPr>
    </w:p>
    <w:p w:rsidR="00D06BD5" w:rsidRPr="000E6AA9" w:rsidRDefault="00D06BD5" w:rsidP="00D06BD5">
      <w:pPr>
        <w:pStyle w:val="BodyText"/>
        <w:ind w:right="110"/>
      </w:pPr>
    </w:p>
    <w:p w:rsidR="00D06BD5" w:rsidRPr="000E6AA9" w:rsidRDefault="00D06BD5" w:rsidP="002B5F45">
      <w:pPr>
        <w:pStyle w:val="Heading2"/>
        <w:rPr>
          <w:lang w:val="sr-Cyrl-RS"/>
        </w:rPr>
      </w:pPr>
      <w:r w:rsidRPr="000E6AA9">
        <w:rPr>
          <w:lang w:val="sr-Cyrl-RS"/>
        </w:rPr>
        <w:t>ОСНОВНИ ПОЈМОВИ</w:t>
      </w:r>
    </w:p>
    <w:p w:rsidR="00D06BD5" w:rsidRDefault="00D06BD5" w:rsidP="00D06BD5">
      <w:pPr>
        <w:pStyle w:val="BodyText"/>
        <w:ind w:right="110"/>
        <w:rPr>
          <w:b/>
          <w:lang w:val="sr-Cyrl-RS"/>
        </w:rPr>
      </w:pPr>
    </w:p>
    <w:p w:rsidR="00B13342" w:rsidRDefault="00B13342" w:rsidP="00D06BD5">
      <w:pPr>
        <w:pStyle w:val="BodyText"/>
        <w:ind w:right="110"/>
        <w:rPr>
          <w:b/>
          <w:lang w:val="sr-Cyrl-RS"/>
        </w:rPr>
      </w:pPr>
    </w:p>
    <w:p w:rsidR="00B13342" w:rsidRPr="000E6AA9" w:rsidRDefault="00B13342" w:rsidP="00D06BD5">
      <w:pPr>
        <w:pStyle w:val="BodyText"/>
        <w:ind w:right="110"/>
        <w:rPr>
          <w:b/>
          <w:lang w:val="sr-Cyrl-RS"/>
        </w:rPr>
      </w:pPr>
      <w:r>
        <w:t>РОДНА РАВНОПРАВНОСТ (Gender Equality (engl.)) подразумева равноправну видљивост, оснаженост и учешће оба пола у свим сферама јавног и приватног живота. Родна равноправност је супротна родној неравноправности, а не родним разликама и њен циљ је да промовише пуно учешће жена и мушкараца у друштву. Родна равноправност према</w:t>
      </w:r>
      <w:r>
        <w:rPr>
          <w:lang w:val="sr-Cyrl-RS"/>
        </w:rPr>
        <w:t xml:space="preserve"> </w:t>
      </w:r>
      <w:r>
        <w:t>Закону о родној равноправности подразумијева равноправно учешће жена и мушкараца, као и лица друкчијих родних идентитета у свим областима јавног и приватног сектора, једнак положај и једнаке могућности за остваривање свих права и слобода и коришћење личних знања и способности за развој друштва, као и остваривање једнаке користи од резултата рада.</w:t>
      </w:r>
    </w:p>
    <w:p w:rsidR="00D06BD5" w:rsidRPr="000E6AA9" w:rsidRDefault="00D06BD5" w:rsidP="00D06BD5">
      <w:pPr>
        <w:pStyle w:val="BodyText"/>
        <w:ind w:left="0" w:right="110"/>
        <w:rPr>
          <w:b/>
          <w:lang w:val="sr-Cyrl-RS"/>
        </w:rPr>
      </w:pP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081"/>
        </w:tabs>
        <w:ind w:right="117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>род</w:t>
      </w:r>
      <w:r w:rsidRPr="000E6AA9">
        <w:rPr>
          <w:b/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означава</w:t>
      </w:r>
      <w:r w:rsidRPr="000E6AA9">
        <w:rPr>
          <w:spacing w:val="-17"/>
          <w:sz w:val="24"/>
          <w:szCs w:val="24"/>
        </w:rPr>
        <w:t xml:space="preserve"> </w:t>
      </w:r>
      <w:r w:rsidRPr="000E6AA9">
        <w:rPr>
          <w:sz w:val="24"/>
          <w:szCs w:val="24"/>
        </w:rPr>
        <w:t>друштвено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одређене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улоге,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могућности,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понашања,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активности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атрибуте, које одређено друштво сматра прикладним за жене и мушкарце укључујући и међусобне односе мушкараца и жена и улоге у тим односима које су друштвено одређене у зависности од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пола;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083"/>
        </w:tabs>
        <w:spacing w:before="1"/>
        <w:ind w:right="108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>осетљиве</w:t>
      </w:r>
      <w:r w:rsidRPr="000E6AA9">
        <w:rPr>
          <w:b/>
          <w:spacing w:val="-13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друштвене</w:t>
      </w:r>
      <w:r w:rsidRPr="000E6AA9">
        <w:rPr>
          <w:b/>
          <w:spacing w:val="-12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групе</w:t>
      </w:r>
      <w:r w:rsidRPr="000E6AA9">
        <w:rPr>
          <w:b/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су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жене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са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села,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жртве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насиља,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као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групе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лица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које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се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због друштвеног порекла, националне припадности, имовног стања, пола, родног идентитета, сексуалне оријентације, старости, психичког и/или физичког инвалидитета, живота у неразвијеном подручју или из другог разлога или својства налазе у неједнаком</w:t>
      </w:r>
      <w:r w:rsidRPr="000E6AA9">
        <w:rPr>
          <w:spacing w:val="-22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положају;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114"/>
        </w:tabs>
        <w:ind w:right="121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 xml:space="preserve">пол </w:t>
      </w:r>
      <w:r w:rsidRPr="000E6AA9">
        <w:rPr>
          <w:sz w:val="24"/>
          <w:szCs w:val="24"/>
        </w:rPr>
        <w:t>представља биолошку карактеристику на основу које се људи одређују као жене или мушкарци;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160"/>
        </w:tabs>
        <w:ind w:right="112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 xml:space="preserve">једнаке могућности </w:t>
      </w:r>
      <w:r w:rsidRPr="000E6AA9">
        <w:rPr>
          <w:sz w:val="24"/>
          <w:szCs w:val="24"/>
        </w:rPr>
        <w:t>подразумевају једнако остваривање права и слобода жена и мушкараца, њихов равноправни третман и равноправно учешће у политичкој, економској, културној и другим областима друштвеног живота и у свим фазама планирања, припреме, доношења и спровођења одлука и равноправно коришћење њихових резултата, без постојања родних ограничења и родне</w:t>
      </w:r>
      <w:r w:rsidRPr="000E6AA9">
        <w:rPr>
          <w:spacing w:val="-1"/>
          <w:sz w:val="24"/>
          <w:szCs w:val="24"/>
        </w:rPr>
        <w:t xml:space="preserve"> </w:t>
      </w:r>
      <w:r w:rsidRPr="000E6AA9">
        <w:rPr>
          <w:sz w:val="24"/>
          <w:szCs w:val="24"/>
        </w:rPr>
        <w:t>дискриминације;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090"/>
        </w:tabs>
        <w:ind w:right="114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>дискриминација</w:t>
      </w:r>
      <w:r w:rsidRPr="000E6AA9">
        <w:rPr>
          <w:b/>
          <w:spacing w:val="-6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лица</w:t>
      </w:r>
      <w:r w:rsidRPr="000E6AA9">
        <w:rPr>
          <w:b/>
          <w:spacing w:val="-1"/>
          <w:sz w:val="24"/>
          <w:szCs w:val="24"/>
        </w:rPr>
        <w:t xml:space="preserve"> </w:t>
      </w:r>
      <w:r w:rsidRPr="000E6AA9">
        <w:rPr>
          <w:sz w:val="24"/>
          <w:szCs w:val="24"/>
        </w:rPr>
        <w:t>по</w:t>
      </w:r>
      <w:r w:rsidRPr="000E6AA9">
        <w:rPr>
          <w:spacing w:val="-4"/>
          <w:sz w:val="24"/>
          <w:szCs w:val="24"/>
        </w:rPr>
        <w:t xml:space="preserve"> </w:t>
      </w:r>
      <w:r w:rsidRPr="000E6AA9">
        <w:rPr>
          <w:sz w:val="24"/>
          <w:szCs w:val="24"/>
        </w:rPr>
        <w:t>основу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два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или</w:t>
      </w:r>
      <w:r w:rsidRPr="000E6AA9">
        <w:rPr>
          <w:spacing w:val="-3"/>
          <w:sz w:val="24"/>
          <w:szCs w:val="24"/>
        </w:rPr>
        <w:t xml:space="preserve"> </w:t>
      </w:r>
      <w:r w:rsidRPr="000E6AA9">
        <w:rPr>
          <w:sz w:val="24"/>
          <w:szCs w:val="24"/>
        </w:rPr>
        <w:t>више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личних</w:t>
      </w:r>
      <w:r w:rsidRPr="000E6AA9">
        <w:rPr>
          <w:spacing w:val="-4"/>
          <w:sz w:val="24"/>
          <w:szCs w:val="24"/>
        </w:rPr>
        <w:t xml:space="preserve"> </w:t>
      </w:r>
      <w:r w:rsidRPr="000E6AA9">
        <w:rPr>
          <w:sz w:val="24"/>
          <w:szCs w:val="24"/>
        </w:rPr>
        <w:t>својстава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без</w:t>
      </w:r>
      <w:r w:rsidRPr="000E6AA9">
        <w:rPr>
          <w:spacing w:val="-3"/>
          <w:sz w:val="24"/>
          <w:szCs w:val="24"/>
        </w:rPr>
        <w:t xml:space="preserve"> </w:t>
      </w:r>
      <w:r w:rsidRPr="000E6AA9">
        <w:rPr>
          <w:sz w:val="24"/>
          <w:szCs w:val="24"/>
        </w:rPr>
        <w:t>обзира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на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то</w:t>
      </w:r>
      <w:r w:rsidRPr="000E6AA9">
        <w:rPr>
          <w:spacing w:val="-4"/>
          <w:sz w:val="24"/>
          <w:szCs w:val="24"/>
        </w:rPr>
        <w:t xml:space="preserve"> </w:t>
      </w:r>
      <w:r w:rsidRPr="000E6AA9">
        <w:rPr>
          <w:sz w:val="24"/>
          <w:szCs w:val="24"/>
        </w:rPr>
        <w:t>да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ли се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утицај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појединих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личних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својстава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може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разграничити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(вишеструка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дискриминација)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или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се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не може разграничити (интерсексијска</w:t>
      </w:r>
      <w:r w:rsidRPr="000E6AA9">
        <w:rPr>
          <w:spacing w:val="-2"/>
          <w:sz w:val="24"/>
          <w:szCs w:val="24"/>
        </w:rPr>
        <w:t xml:space="preserve"> </w:t>
      </w:r>
      <w:r w:rsidRPr="000E6AA9">
        <w:rPr>
          <w:sz w:val="24"/>
          <w:szCs w:val="24"/>
        </w:rPr>
        <w:t>дискриминација);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107"/>
        </w:tabs>
        <w:ind w:right="119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 xml:space="preserve">родна перспектива </w:t>
      </w:r>
      <w:r w:rsidRPr="000E6AA9">
        <w:rPr>
          <w:sz w:val="24"/>
          <w:szCs w:val="24"/>
        </w:rPr>
        <w:t>односи се на узимање у обзир родних разлика, разлика по полу и различитих интереса, потреба и приоритета жена и мушкараца и њихово укључивање у све фазе планирања, припреме, доношење и спровођење јавних политика, прописа, мера и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активности;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220"/>
        </w:tabs>
        <w:ind w:right="116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 xml:space="preserve">родна анализа </w:t>
      </w:r>
      <w:r w:rsidRPr="000E6AA9">
        <w:rPr>
          <w:sz w:val="24"/>
          <w:szCs w:val="24"/>
        </w:rPr>
        <w:t>представља процењивање утицаја последица сваке планиране активности,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укључујући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законодавство,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мере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4"/>
          <w:sz w:val="24"/>
          <w:szCs w:val="24"/>
        </w:rPr>
        <w:t xml:space="preserve"> </w:t>
      </w:r>
      <w:r w:rsidRPr="000E6AA9">
        <w:rPr>
          <w:sz w:val="24"/>
          <w:szCs w:val="24"/>
        </w:rPr>
        <w:t>активности,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јавне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политике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4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програме,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по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жене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и мушкарце и родну равноправност у свим областима и на свим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нивоима;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273"/>
        </w:tabs>
        <w:ind w:right="118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 xml:space="preserve">уродњавање </w:t>
      </w:r>
      <w:r w:rsidRPr="000E6AA9">
        <w:rPr>
          <w:sz w:val="24"/>
          <w:szCs w:val="24"/>
        </w:rPr>
        <w:t>представља средство за остваривање и унапређивање родне равноправности кроз укључивање родне перспективе у све јавне политике, планове и</w:t>
      </w:r>
      <w:r w:rsidRPr="000E6AA9">
        <w:rPr>
          <w:spacing w:val="-25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праксе;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122"/>
        </w:tabs>
        <w:ind w:right="110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 xml:space="preserve">уравнотежена заступљеност полова </w:t>
      </w:r>
      <w:r w:rsidRPr="000E6AA9">
        <w:rPr>
          <w:sz w:val="24"/>
          <w:szCs w:val="24"/>
        </w:rPr>
        <w:t xml:space="preserve">постоји када је заступљеност једног од полова између 40-50% у односу на други пол, а </w:t>
      </w:r>
      <w:r w:rsidRPr="000E6AA9">
        <w:rPr>
          <w:b/>
          <w:sz w:val="24"/>
          <w:szCs w:val="24"/>
        </w:rPr>
        <w:t xml:space="preserve">осетно неуравнотежена заступљеност полова </w:t>
      </w:r>
      <w:r w:rsidRPr="000E6AA9">
        <w:rPr>
          <w:sz w:val="24"/>
          <w:szCs w:val="24"/>
        </w:rPr>
        <w:t>постоји када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је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заступљеност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једног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пола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нижа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од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40%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у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односу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на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други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пол,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осим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ако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из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посебног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закона не произлази</w:t>
      </w:r>
      <w:r w:rsidRPr="000E6AA9">
        <w:rPr>
          <w:spacing w:val="-2"/>
          <w:sz w:val="24"/>
          <w:szCs w:val="24"/>
        </w:rPr>
        <w:t xml:space="preserve"> </w:t>
      </w:r>
      <w:r w:rsidRPr="000E6AA9">
        <w:rPr>
          <w:sz w:val="24"/>
          <w:szCs w:val="24"/>
        </w:rPr>
        <w:t>другачије;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206"/>
        </w:tabs>
        <w:ind w:right="112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>родно</w:t>
      </w:r>
      <w:r w:rsidRPr="000E6AA9">
        <w:rPr>
          <w:b/>
          <w:spacing w:val="-10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засновано</w:t>
      </w:r>
      <w:r w:rsidRPr="000E6AA9">
        <w:rPr>
          <w:b/>
          <w:spacing w:val="-10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насиље</w:t>
      </w:r>
      <w:r w:rsidRPr="000E6AA9">
        <w:rPr>
          <w:b/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је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сваки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облик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физичког,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сексуалног,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психичког,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економског и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социјалног</w:t>
      </w:r>
      <w:r w:rsidRPr="000E6AA9">
        <w:rPr>
          <w:spacing w:val="-17"/>
          <w:sz w:val="24"/>
          <w:szCs w:val="24"/>
        </w:rPr>
        <w:t xml:space="preserve"> </w:t>
      </w:r>
      <w:r w:rsidRPr="000E6AA9">
        <w:rPr>
          <w:sz w:val="24"/>
          <w:szCs w:val="24"/>
        </w:rPr>
        <w:t>насиља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које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се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врши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према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лицу</w:t>
      </w:r>
      <w:r w:rsidRPr="000E6AA9">
        <w:rPr>
          <w:spacing w:val="-21"/>
          <w:sz w:val="24"/>
          <w:szCs w:val="24"/>
        </w:rPr>
        <w:t xml:space="preserve"> </w:t>
      </w:r>
      <w:r w:rsidRPr="000E6AA9">
        <w:rPr>
          <w:sz w:val="24"/>
          <w:szCs w:val="24"/>
        </w:rPr>
        <w:t>или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групама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лица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због</w:t>
      </w:r>
      <w:r w:rsidRPr="000E6AA9">
        <w:rPr>
          <w:spacing w:val="-17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припадности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одређеном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полу или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роду,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као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претње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таквим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делима,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без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обзира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на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то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да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ли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се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дешавају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у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јавном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или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приватном животу, као и сваки облик насиља који у већој мери погађа лица која припадају одређеном</w:t>
      </w:r>
      <w:r w:rsidRPr="000E6AA9">
        <w:rPr>
          <w:spacing w:val="-38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полу;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261"/>
        </w:tabs>
        <w:ind w:right="113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 xml:space="preserve">насиље према женама </w:t>
      </w:r>
      <w:r w:rsidRPr="000E6AA9">
        <w:rPr>
          <w:sz w:val="24"/>
          <w:szCs w:val="24"/>
        </w:rPr>
        <w:t>означава кршење људских права и облик дискриминације према женама и сва дела родно заснованог насиља која доводе или могу да доведу до: физичке, сексуалне, психичке, односно, финансијске повреде или патње за жене, обухватајући и претње таквим делима, принуду или произвољно лишавање слободе, било у јавности било у приватном животу;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275"/>
        </w:tabs>
        <w:ind w:right="108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 xml:space="preserve">узнемиравање </w:t>
      </w:r>
      <w:r w:rsidRPr="000E6AA9">
        <w:rPr>
          <w:sz w:val="24"/>
          <w:szCs w:val="24"/>
        </w:rPr>
        <w:t>јесте свако нежељено понашање које има за циљ или последицу повреду достојанства лица или групе лица на основу пола, односно рода, а нарочито ако се тиме ствара страх или непријатељско, застрашујуће, понижавајуће и увредљиво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окружење;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215"/>
        </w:tabs>
        <w:spacing w:before="83"/>
        <w:ind w:right="114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 xml:space="preserve">подстицање на дискриминацију </w:t>
      </w:r>
      <w:r w:rsidRPr="000E6AA9">
        <w:rPr>
          <w:sz w:val="24"/>
          <w:szCs w:val="24"/>
        </w:rPr>
        <w:t>на основу пола, односно рода је давање упутстава о начину предузимања дискриминаторних поступака и навођења на дискриминацију на основу пола, односно рода, на други сличан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начин;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198"/>
        </w:tabs>
        <w:ind w:right="113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>сексуално,</w:t>
      </w:r>
      <w:r w:rsidRPr="000E6AA9">
        <w:rPr>
          <w:b/>
          <w:spacing w:val="-17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односно</w:t>
      </w:r>
      <w:r w:rsidRPr="000E6AA9">
        <w:rPr>
          <w:b/>
          <w:spacing w:val="-18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полно</w:t>
      </w:r>
      <w:r w:rsidRPr="000E6AA9">
        <w:rPr>
          <w:b/>
          <w:spacing w:val="-17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узнемиравање</w:t>
      </w:r>
      <w:r w:rsidRPr="000E6AA9">
        <w:rPr>
          <w:b/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јесте</w:t>
      </w:r>
      <w:r w:rsidRPr="000E6AA9">
        <w:rPr>
          <w:spacing w:val="-18"/>
          <w:sz w:val="24"/>
          <w:szCs w:val="24"/>
        </w:rPr>
        <w:t xml:space="preserve"> </w:t>
      </w:r>
      <w:r w:rsidRPr="000E6AA9">
        <w:rPr>
          <w:sz w:val="24"/>
          <w:szCs w:val="24"/>
        </w:rPr>
        <w:t>сваки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нежељени</w:t>
      </w:r>
      <w:r w:rsidRPr="000E6AA9">
        <w:rPr>
          <w:spacing w:val="-17"/>
          <w:sz w:val="24"/>
          <w:szCs w:val="24"/>
        </w:rPr>
        <w:t xml:space="preserve"> </w:t>
      </w:r>
      <w:r w:rsidRPr="000E6AA9">
        <w:rPr>
          <w:sz w:val="24"/>
          <w:szCs w:val="24"/>
        </w:rPr>
        <w:t>вербални,</w:t>
      </w:r>
      <w:r w:rsidRPr="000E6AA9">
        <w:rPr>
          <w:spacing w:val="-18"/>
          <w:sz w:val="24"/>
          <w:szCs w:val="24"/>
        </w:rPr>
        <w:t xml:space="preserve"> </w:t>
      </w:r>
      <w:r w:rsidRPr="000E6AA9">
        <w:rPr>
          <w:sz w:val="24"/>
          <w:szCs w:val="24"/>
        </w:rPr>
        <w:t>невербални или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физички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акт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сексуалне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природе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који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има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за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циљ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или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последицу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повреду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личног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достојанства, а нарочито ако се тиме ствара страх, непријатељско, застрашујуће, понижавајуће или увредљиво окружење;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203"/>
        </w:tabs>
        <w:ind w:right="114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>сексуално,</w:t>
      </w:r>
      <w:r w:rsidRPr="000E6AA9">
        <w:rPr>
          <w:b/>
          <w:spacing w:val="-11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односно</w:t>
      </w:r>
      <w:r w:rsidRPr="000E6AA9">
        <w:rPr>
          <w:b/>
          <w:spacing w:val="-11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полно</w:t>
      </w:r>
      <w:r w:rsidRPr="000E6AA9">
        <w:rPr>
          <w:b/>
          <w:spacing w:val="-10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уцењивање</w:t>
      </w:r>
      <w:r w:rsidRPr="000E6AA9">
        <w:rPr>
          <w:b/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је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свако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понашање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лица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које,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у</w:t>
      </w:r>
      <w:r w:rsidRPr="000E6AA9">
        <w:rPr>
          <w:spacing w:val="-17"/>
          <w:sz w:val="24"/>
          <w:szCs w:val="24"/>
        </w:rPr>
        <w:t xml:space="preserve"> </w:t>
      </w:r>
      <w:r w:rsidRPr="000E6AA9">
        <w:rPr>
          <w:sz w:val="24"/>
          <w:szCs w:val="24"/>
        </w:rPr>
        <w:t>намери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чињења или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нечињења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дела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сексуалне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природе,</w:t>
      </w:r>
      <w:r w:rsidRPr="000E6AA9">
        <w:rPr>
          <w:spacing w:val="-2"/>
          <w:sz w:val="24"/>
          <w:szCs w:val="24"/>
        </w:rPr>
        <w:t xml:space="preserve"> </w:t>
      </w:r>
      <w:r w:rsidRPr="000E6AA9">
        <w:rPr>
          <w:sz w:val="24"/>
          <w:szCs w:val="24"/>
        </w:rPr>
        <w:t>уцени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другог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да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ће</w:t>
      </w:r>
      <w:r w:rsidRPr="000E6AA9">
        <w:rPr>
          <w:spacing w:val="-1"/>
          <w:sz w:val="24"/>
          <w:szCs w:val="24"/>
        </w:rPr>
        <w:t xml:space="preserve"> </w:t>
      </w:r>
      <w:r w:rsidRPr="000E6AA9">
        <w:rPr>
          <w:sz w:val="24"/>
          <w:szCs w:val="24"/>
        </w:rPr>
        <w:t>у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случају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одбијања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пружања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траженог против њега или њему блиског лица изнети нешто што може шкодити њеној или његовој части или</w:t>
      </w:r>
      <w:r w:rsidRPr="000E6AA9">
        <w:rPr>
          <w:spacing w:val="2"/>
          <w:sz w:val="24"/>
          <w:szCs w:val="24"/>
        </w:rPr>
        <w:t xml:space="preserve"> </w:t>
      </w:r>
      <w:r w:rsidRPr="000E6AA9">
        <w:rPr>
          <w:sz w:val="24"/>
          <w:szCs w:val="24"/>
        </w:rPr>
        <w:t>угледу;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201"/>
        </w:tabs>
        <w:ind w:right="116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>родно</w:t>
      </w:r>
      <w:r w:rsidRPr="000E6AA9">
        <w:rPr>
          <w:b/>
          <w:spacing w:val="-18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осетљив</w:t>
      </w:r>
      <w:r w:rsidRPr="000E6AA9">
        <w:rPr>
          <w:b/>
          <w:spacing w:val="-16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језик</w:t>
      </w:r>
      <w:r w:rsidRPr="000E6AA9">
        <w:rPr>
          <w:b/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јесте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језик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којим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се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промовише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равноправност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жена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мушкараца и средство којим се утиче на свест оних који се тим језиком служе у правцу остваривања равноправности, укључујући промене мишљења, ставова и понашања у оквиру језика којим се служе у личном и професионалном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животу;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239"/>
        </w:tabs>
        <w:spacing w:before="1"/>
        <w:ind w:right="111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 xml:space="preserve">органи јавне власти </w:t>
      </w:r>
      <w:r w:rsidRPr="000E6AA9">
        <w:rPr>
          <w:sz w:val="24"/>
          <w:szCs w:val="24"/>
        </w:rPr>
        <w:t>јесу државни органи, органи аутономне покрајине и јединице локалне самоуправе, као и јавна предузећа, установе, јавне агенције и друге организације и лица којима су законом поверена поједина јавна овлашћења, као и правно лице које оснива или финансира у целини, односно у претежном делу Република Србија, аутономна покрајина или јединица локалне</w:t>
      </w:r>
      <w:r w:rsidRPr="000E6AA9">
        <w:rPr>
          <w:spacing w:val="-3"/>
          <w:sz w:val="24"/>
          <w:szCs w:val="24"/>
        </w:rPr>
        <w:t xml:space="preserve"> </w:t>
      </w:r>
      <w:r w:rsidRPr="000E6AA9">
        <w:rPr>
          <w:sz w:val="24"/>
          <w:szCs w:val="24"/>
        </w:rPr>
        <w:t>самоуправе;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302"/>
        </w:tabs>
        <w:ind w:right="118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 xml:space="preserve">социјални партнери </w:t>
      </w:r>
      <w:r w:rsidRPr="000E6AA9">
        <w:rPr>
          <w:sz w:val="24"/>
          <w:szCs w:val="24"/>
        </w:rPr>
        <w:t>су Влада, надлежни орган јединице локалне самоуправе, репрезентативни синдикати, репрезентативна удружења послодаваца, послодавци, изузев субјеката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који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се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по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другом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основу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јављају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као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социјални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партнери,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произвођачи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продавци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роба и пружаоци услуга, јавна предузећа и јавне</w:t>
      </w:r>
      <w:r w:rsidRPr="000E6AA9">
        <w:rPr>
          <w:spacing w:val="-2"/>
          <w:sz w:val="24"/>
          <w:szCs w:val="24"/>
        </w:rPr>
        <w:t xml:space="preserve"> </w:t>
      </w:r>
      <w:r w:rsidRPr="000E6AA9">
        <w:rPr>
          <w:sz w:val="24"/>
          <w:szCs w:val="24"/>
        </w:rPr>
        <w:t>службе;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239"/>
        </w:tabs>
        <w:ind w:right="116" w:firstLine="720"/>
        <w:jc w:val="both"/>
        <w:rPr>
          <w:sz w:val="24"/>
          <w:szCs w:val="24"/>
        </w:rPr>
      </w:pPr>
      <w:proofErr w:type="gramStart"/>
      <w:r w:rsidRPr="000E6AA9">
        <w:rPr>
          <w:b/>
          <w:sz w:val="24"/>
          <w:szCs w:val="24"/>
        </w:rPr>
        <w:t>плата</w:t>
      </w:r>
      <w:proofErr w:type="gramEnd"/>
      <w:r w:rsidRPr="000E6AA9">
        <w:rPr>
          <w:b/>
          <w:sz w:val="24"/>
          <w:szCs w:val="24"/>
        </w:rPr>
        <w:t xml:space="preserve"> </w:t>
      </w:r>
      <w:r w:rsidRPr="000E6AA9">
        <w:rPr>
          <w:sz w:val="24"/>
          <w:szCs w:val="24"/>
        </w:rPr>
        <w:t xml:space="preserve">представља новчану надокнаду за извршен рад. Право на плату је основно и неотуђиво право запослених из радног односа. Плата подразумева надокнаду за једнак рад, односно рад једнаке вредности </w:t>
      </w:r>
      <w:r w:rsidRPr="000E6AA9">
        <w:rPr>
          <w:spacing w:val="-4"/>
          <w:sz w:val="24"/>
          <w:szCs w:val="24"/>
        </w:rPr>
        <w:t xml:space="preserve">уз </w:t>
      </w:r>
      <w:r w:rsidRPr="000E6AA9">
        <w:rPr>
          <w:sz w:val="24"/>
          <w:szCs w:val="24"/>
        </w:rPr>
        <w:t>примену начела једнакости и једнаког поступања према запосленима, без обзира на пол, односно</w:t>
      </w:r>
      <w:r w:rsidRPr="000E6AA9">
        <w:rPr>
          <w:spacing w:val="-3"/>
          <w:sz w:val="24"/>
          <w:szCs w:val="24"/>
        </w:rPr>
        <w:t xml:space="preserve"> </w:t>
      </w:r>
      <w:r w:rsidRPr="000E6AA9">
        <w:rPr>
          <w:sz w:val="24"/>
          <w:szCs w:val="24"/>
        </w:rPr>
        <w:t>род;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249"/>
        </w:tabs>
        <w:ind w:right="115" w:firstLine="720"/>
        <w:jc w:val="both"/>
        <w:rPr>
          <w:sz w:val="24"/>
          <w:szCs w:val="24"/>
        </w:rPr>
      </w:pPr>
      <w:r w:rsidRPr="000E6AA9">
        <w:rPr>
          <w:b/>
          <w:sz w:val="24"/>
          <w:szCs w:val="24"/>
        </w:rPr>
        <w:t xml:space="preserve">родни стереотипи </w:t>
      </w:r>
      <w:r w:rsidRPr="000E6AA9">
        <w:rPr>
          <w:sz w:val="24"/>
          <w:szCs w:val="24"/>
        </w:rPr>
        <w:t>јесу традицијом формиране и укорењене идеје према којима су женама и мушкарцима произвољно додељене карактеристике и улоге које одређују и ограничавају њихове могућности и положај у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друштву;</w:t>
      </w:r>
    </w:p>
    <w:p w:rsidR="00D06BD5" w:rsidRPr="000E6AA9" w:rsidRDefault="00D06BD5" w:rsidP="00D06BD5">
      <w:pPr>
        <w:pStyle w:val="ListParagraph"/>
        <w:numPr>
          <w:ilvl w:val="0"/>
          <w:numId w:val="1"/>
        </w:numPr>
        <w:tabs>
          <w:tab w:val="left" w:pos="1208"/>
        </w:tabs>
        <w:ind w:right="112" w:firstLine="720"/>
        <w:jc w:val="both"/>
        <w:rPr>
          <w:sz w:val="24"/>
          <w:szCs w:val="24"/>
        </w:rPr>
      </w:pPr>
      <w:proofErr w:type="gramStart"/>
      <w:r w:rsidRPr="000E6AA9">
        <w:rPr>
          <w:b/>
          <w:sz w:val="24"/>
          <w:szCs w:val="24"/>
        </w:rPr>
        <w:t>тела</w:t>
      </w:r>
      <w:proofErr w:type="gramEnd"/>
      <w:r w:rsidRPr="000E6AA9">
        <w:rPr>
          <w:b/>
          <w:spacing w:val="-7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за</w:t>
      </w:r>
      <w:r w:rsidRPr="000E6AA9">
        <w:rPr>
          <w:b/>
          <w:spacing w:val="-5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родну</w:t>
      </w:r>
      <w:r w:rsidRPr="000E6AA9">
        <w:rPr>
          <w:b/>
          <w:spacing w:val="-6"/>
          <w:sz w:val="24"/>
          <w:szCs w:val="24"/>
        </w:rPr>
        <w:t xml:space="preserve"> </w:t>
      </w:r>
      <w:r w:rsidRPr="000E6AA9">
        <w:rPr>
          <w:b/>
          <w:sz w:val="24"/>
          <w:szCs w:val="24"/>
        </w:rPr>
        <w:t>равноправност</w:t>
      </w:r>
      <w:r w:rsidRPr="000E6AA9">
        <w:rPr>
          <w:b/>
          <w:spacing w:val="-2"/>
          <w:sz w:val="24"/>
          <w:szCs w:val="24"/>
        </w:rPr>
        <w:t xml:space="preserve"> </w:t>
      </w:r>
      <w:r w:rsidRPr="000E6AA9">
        <w:rPr>
          <w:sz w:val="24"/>
          <w:szCs w:val="24"/>
        </w:rPr>
        <w:t>су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повремена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тела</w:t>
      </w:r>
      <w:r w:rsidRPr="000E6AA9">
        <w:rPr>
          <w:spacing w:val="-4"/>
          <w:sz w:val="24"/>
          <w:szCs w:val="24"/>
        </w:rPr>
        <w:t xml:space="preserve"> </w:t>
      </w:r>
      <w:r w:rsidRPr="000E6AA9">
        <w:rPr>
          <w:sz w:val="24"/>
          <w:szCs w:val="24"/>
        </w:rPr>
        <w:t>органа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јединице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локалне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самоуправе која се образују у циљу спровођења мера предвиђених Законом и документима јавних политика ради унапређења родне</w:t>
      </w:r>
      <w:r w:rsidRPr="000E6AA9">
        <w:rPr>
          <w:spacing w:val="2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равноправности.</w:t>
      </w:r>
    </w:p>
    <w:p w:rsidR="00D06BD5" w:rsidRPr="000E6AA9" w:rsidRDefault="00D06BD5" w:rsidP="00D06BD5">
      <w:pPr>
        <w:pStyle w:val="BodyText"/>
        <w:spacing w:before="2"/>
        <w:ind w:left="0"/>
        <w:jc w:val="left"/>
      </w:pPr>
    </w:p>
    <w:p w:rsidR="00D06BD5" w:rsidRPr="000E6AA9" w:rsidRDefault="00D06BD5" w:rsidP="00D06BD5">
      <w:pPr>
        <w:jc w:val="both"/>
        <w:rPr>
          <w:rFonts w:ascii="Times New Roman" w:hAnsi="Times New Roman" w:cs="Times New Roman"/>
          <w:sz w:val="24"/>
          <w:szCs w:val="24"/>
        </w:rPr>
        <w:sectPr w:rsidR="00D06BD5" w:rsidRPr="000E6AA9">
          <w:pgSz w:w="12240" w:h="15840"/>
          <w:pgMar w:top="1360" w:right="1020" w:bottom="1260" w:left="1020" w:header="806" w:footer="1068" w:gutter="0"/>
          <w:cols w:space="720"/>
        </w:sectPr>
      </w:pPr>
    </w:p>
    <w:p w:rsidR="00EF7A1B" w:rsidRPr="000E6AA9" w:rsidRDefault="00EF7A1B" w:rsidP="00EF7A1B">
      <w:pPr>
        <w:pStyle w:val="Heading2"/>
        <w:tabs>
          <w:tab w:val="left" w:pos="1228"/>
        </w:tabs>
        <w:spacing w:line="247" w:lineRule="auto"/>
        <w:ind w:left="775" w:right="110" w:firstLine="0"/>
        <w:rPr>
          <w:rFonts w:cs="Times New Roman"/>
          <w:b w:val="0"/>
          <w:sz w:val="24"/>
          <w:szCs w:val="24"/>
        </w:rPr>
      </w:pPr>
      <w:bookmarkStart w:id="1" w:name="_Toc113973167"/>
      <w:r w:rsidRPr="000E6AA9">
        <w:rPr>
          <w:rFonts w:cs="Times New Roman"/>
          <w:b w:val="0"/>
          <w:sz w:val="24"/>
          <w:szCs w:val="24"/>
        </w:rPr>
        <w:t>ОБАВЕЗЕ ШКОЛЕ У СПРОВОЂЕЊУ ОПШТИХ И ПОСЕБНИХ МЕРА ЗА ОСТВАРИВАЊЕ</w:t>
      </w:r>
      <w:r w:rsidRPr="000E6AA9">
        <w:rPr>
          <w:rFonts w:cs="Times New Roman"/>
          <w:b w:val="0"/>
          <w:spacing w:val="-32"/>
          <w:sz w:val="24"/>
          <w:szCs w:val="24"/>
        </w:rPr>
        <w:t xml:space="preserve"> </w:t>
      </w:r>
      <w:r w:rsidRPr="000E6AA9">
        <w:rPr>
          <w:rFonts w:cs="Times New Roman"/>
          <w:b w:val="0"/>
          <w:sz w:val="24"/>
          <w:szCs w:val="24"/>
        </w:rPr>
        <w:t>И</w:t>
      </w:r>
      <w:r w:rsidRPr="000E6AA9">
        <w:rPr>
          <w:rFonts w:cs="Times New Roman"/>
          <w:b w:val="0"/>
          <w:spacing w:val="-31"/>
          <w:sz w:val="24"/>
          <w:szCs w:val="24"/>
        </w:rPr>
        <w:t xml:space="preserve"> </w:t>
      </w:r>
      <w:r w:rsidRPr="000E6AA9">
        <w:rPr>
          <w:rFonts w:cs="Times New Roman"/>
          <w:b w:val="0"/>
          <w:sz w:val="24"/>
          <w:szCs w:val="24"/>
        </w:rPr>
        <w:t>УНАПРЕЂИВАЊЕ</w:t>
      </w:r>
      <w:r w:rsidRPr="000E6AA9">
        <w:rPr>
          <w:rFonts w:cs="Times New Roman"/>
          <w:b w:val="0"/>
          <w:spacing w:val="-32"/>
          <w:sz w:val="24"/>
          <w:szCs w:val="24"/>
        </w:rPr>
        <w:t xml:space="preserve"> </w:t>
      </w:r>
      <w:r w:rsidRPr="000E6AA9">
        <w:rPr>
          <w:rFonts w:cs="Times New Roman"/>
          <w:b w:val="0"/>
          <w:sz w:val="24"/>
          <w:szCs w:val="24"/>
        </w:rPr>
        <w:t>РОДНЕ</w:t>
      </w:r>
      <w:r w:rsidRPr="000E6AA9">
        <w:rPr>
          <w:rFonts w:cs="Times New Roman"/>
          <w:b w:val="0"/>
          <w:spacing w:val="-31"/>
          <w:sz w:val="24"/>
          <w:szCs w:val="24"/>
        </w:rPr>
        <w:t xml:space="preserve"> </w:t>
      </w:r>
      <w:r w:rsidRPr="000E6AA9">
        <w:rPr>
          <w:rFonts w:cs="Times New Roman"/>
          <w:b w:val="0"/>
          <w:sz w:val="24"/>
          <w:szCs w:val="24"/>
        </w:rPr>
        <w:t>РАВНОПРАВНОСТИ</w:t>
      </w:r>
      <w:bookmarkEnd w:id="1"/>
    </w:p>
    <w:p w:rsidR="00EF7A1B" w:rsidRPr="000E6AA9" w:rsidRDefault="00EF7A1B" w:rsidP="00EF7A1B">
      <w:pPr>
        <w:pStyle w:val="BodyText"/>
        <w:spacing w:before="262"/>
        <w:ind w:left="833"/>
      </w:pPr>
      <w:r w:rsidRPr="000E6AA9">
        <w:t>Школа је дужна да:</w:t>
      </w:r>
    </w:p>
    <w:p w:rsidR="00EF7A1B" w:rsidRPr="000E6AA9" w:rsidRDefault="00EF7A1B" w:rsidP="00EF7A1B">
      <w:pPr>
        <w:pStyle w:val="BodyText"/>
        <w:spacing w:before="262"/>
        <w:ind w:left="833"/>
      </w:pPr>
    </w:p>
    <w:p w:rsidR="00EF7A1B" w:rsidRPr="00B13342" w:rsidRDefault="00EF7A1B" w:rsidP="00EF7A1B">
      <w:pPr>
        <w:pStyle w:val="ListParagraph"/>
        <w:numPr>
          <w:ilvl w:val="0"/>
          <w:numId w:val="2"/>
        </w:numPr>
        <w:tabs>
          <w:tab w:val="left" w:pos="1165"/>
        </w:tabs>
        <w:ind w:right="109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укључи садржаје родне равноправности приликом доношења планова и програма наставе и учења, приликом утврђивања стандарда уџбеника, наставних метода и норматива школског простора и опреме и да у наставне програме и материјале искључи родно стереотипне, сексистичке садржаје, укључи садржаје везане за родну равноправност у циљу превазилажења родних стереотипа и предрасуда, неговања узајамног поштовања, ненасилног разрешења сукоба у међуљудским односима, спречавања и сузбијања родно заснованог насиља и поштовања права на лични интегритет, на начин прилагођен узрасту</w:t>
      </w:r>
      <w:r w:rsidRPr="000E6AA9">
        <w:rPr>
          <w:spacing w:val="-4"/>
          <w:sz w:val="24"/>
          <w:szCs w:val="24"/>
        </w:rPr>
        <w:t xml:space="preserve"> </w:t>
      </w:r>
      <w:r w:rsidRPr="000E6AA9">
        <w:rPr>
          <w:sz w:val="24"/>
          <w:szCs w:val="24"/>
        </w:rPr>
        <w:t>ученика;</w:t>
      </w:r>
    </w:p>
    <w:p w:rsidR="00EF7A1B" w:rsidRPr="000E6AA9" w:rsidRDefault="00EF7A1B" w:rsidP="00EF7A1B">
      <w:pPr>
        <w:pStyle w:val="ListParagraph"/>
        <w:numPr>
          <w:ilvl w:val="0"/>
          <w:numId w:val="2"/>
        </w:numPr>
        <w:tabs>
          <w:tab w:val="left" w:pos="1198"/>
        </w:tabs>
        <w:spacing w:before="83"/>
        <w:ind w:right="108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обезбеди подршку образовним програмима и научним истраживањима који се финансирају из јавних средстава ради доприноса у промовисању родне равноправности и превазилажења родних</w:t>
      </w:r>
      <w:r w:rsidRPr="000E6AA9">
        <w:rPr>
          <w:spacing w:val="-3"/>
          <w:sz w:val="24"/>
          <w:szCs w:val="24"/>
        </w:rPr>
        <w:t xml:space="preserve"> </w:t>
      </w:r>
      <w:r w:rsidRPr="000E6AA9">
        <w:rPr>
          <w:sz w:val="24"/>
          <w:szCs w:val="24"/>
        </w:rPr>
        <w:t>стереотипа;</w:t>
      </w:r>
    </w:p>
    <w:p w:rsidR="00EF7A1B" w:rsidRPr="000E6AA9" w:rsidRDefault="00EF7A1B" w:rsidP="00EF7A1B">
      <w:pPr>
        <w:pStyle w:val="ListParagraph"/>
        <w:numPr>
          <w:ilvl w:val="0"/>
          <w:numId w:val="2"/>
        </w:numPr>
        <w:tabs>
          <w:tab w:val="left" w:pos="1079"/>
        </w:tabs>
        <w:ind w:right="115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обезбеди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да</w:t>
      </w:r>
      <w:r w:rsidRPr="000E6AA9">
        <w:rPr>
          <w:spacing w:val="-17"/>
          <w:sz w:val="24"/>
          <w:szCs w:val="24"/>
        </w:rPr>
        <w:t xml:space="preserve"> </w:t>
      </w:r>
      <w:r w:rsidRPr="000E6AA9">
        <w:rPr>
          <w:sz w:val="24"/>
          <w:szCs w:val="24"/>
        </w:rPr>
        <w:t>садржаји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планова</w:t>
      </w:r>
      <w:r w:rsidRPr="000E6AA9">
        <w:rPr>
          <w:spacing w:val="-17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програма</w:t>
      </w:r>
      <w:r w:rsidRPr="000E6AA9">
        <w:rPr>
          <w:spacing w:val="-18"/>
          <w:sz w:val="24"/>
          <w:szCs w:val="24"/>
        </w:rPr>
        <w:t xml:space="preserve"> </w:t>
      </w:r>
      <w:r w:rsidRPr="000E6AA9">
        <w:rPr>
          <w:sz w:val="24"/>
          <w:szCs w:val="24"/>
        </w:rPr>
        <w:t>наставе</w:t>
      </w:r>
      <w:r w:rsidRPr="000E6AA9">
        <w:rPr>
          <w:spacing w:val="-18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учења</w:t>
      </w:r>
      <w:r w:rsidRPr="000E6AA9">
        <w:rPr>
          <w:spacing w:val="-18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уџбеника</w:t>
      </w:r>
      <w:r w:rsidRPr="000E6AA9">
        <w:rPr>
          <w:spacing w:val="-18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другог</w:t>
      </w:r>
      <w:r w:rsidRPr="000E6AA9">
        <w:rPr>
          <w:spacing w:val="-17"/>
          <w:sz w:val="24"/>
          <w:szCs w:val="24"/>
        </w:rPr>
        <w:t xml:space="preserve"> </w:t>
      </w:r>
      <w:r w:rsidRPr="000E6AA9">
        <w:rPr>
          <w:sz w:val="24"/>
          <w:szCs w:val="24"/>
        </w:rPr>
        <w:t>наставног материјала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буду</w:t>
      </w:r>
      <w:r w:rsidRPr="000E6AA9">
        <w:rPr>
          <w:spacing w:val="-17"/>
          <w:sz w:val="24"/>
          <w:szCs w:val="24"/>
        </w:rPr>
        <w:t xml:space="preserve"> </w:t>
      </w:r>
      <w:r w:rsidRPr="000E6AA9">
        <w:rPr>
          <w:sz w:val="24"/>
          <w:szCs w:val="24"/>
        </w:rPr>
        <w:t>такви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да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афирмишу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равноправност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повећају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видљивост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осетљивих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друштвених група и допринос у науци, технолошком развоју, култури и уметности, одбрани и</w:t>
      </w:r>
      <w:r w:rsidRPr="000E6AA9">
        <w:rPr>
          <w:spacing w:val="-25"/>
          <w:sz w:val="24"/>
          <w:szCs w:val="24"/>
        </w:rPr>
        <w:t xml:space="preserve"> </w:t>
      </w:r>
      <w:r w:rsidRPr="000E6AA9">
        <w:rPr>
          <w:sz w:val="24"/>
          <w:szCs w:val="24"/>
        </w:rPr>
        <w:t>безбедности;</w:t>
      </w:r>
    </w:p>
    <w:p w:rsidR="00EF7A1B" w:rsidRPr="000E6AA9" w:rsidRDefault="00EF7A1B" w:rsidP="00EF7A1B">
      <w:pPr>
        <w:pStyle w:val="ListParagraph"/>
        <w:numPr>
          <w:ilvl w:val="0"/>
          <w:numId w:val="2"/>
        </w:numPr>
        <w:tabs>
          <w:tab w:val="left" w:pos="1094"/>
        </w:tabs>
        <w:ind w:left="1093" w:hanging="261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предузима, у складу са законом, мере које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обухватају:</w:t>
      </w:r>
    </w:p>
    <w:p w:rsidR="00EF7A1B" w:rsidRPr="000E6AA9" w:rsidRDefault="00EF7A1B" w:rsidP="00EF7A1B">
      <w:pPr>
        <w:pStyle w:val="ListParagraph"/>
        <w:numPr>
          <w:ilvl w:val="0"/>
          <w:numId w:val="5"/>
        </w:numPr>
        <w:tabs>
          <w:tab w:val="left" w:pos="1172"/>
        </w:tabs>
        <w:ind w:right="117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интегрисање родне равноправности у планове и програме наставе и учења укључујући препознавање и охрабривање за пријаву родно заснованог насиља и насиља према женама, у оквиру:</w:t>
      </w:r>
    </w:p>
    <w:p w:rsidR="00EF7A1B" w:rsidRPr="000E6AA9" w:rsidRDefault="00EF7A1B" w:rsidP="00EF7A1B">
      <w:pPr>
        <w:pStyle w:val="ListParagraph"/>
        <w:numPr>
          <w:ilvl w:val="0"/>
          <w:numId w:val="4"/>
        </w:numPr>
        <w:tabs>
          <w:tab w:val="left" w:pos="973"/>
        </w:tabs>
        <w:rPr>
          <w:sz w:val="24"/>
          <w:szCs w:val="24"/>
        </w:rPr>
      </w:pPr>
      <w:r w:rsidRPr="000E6AA9">
        <w:rPr>
          <w:sz w:val="24"/>
          <w:szCs w:val="24"/>
        </w:rPr>
        <w:t>редовних наставних предмета и ваннаставних</w:t>
      </w:r>
      <w:r w:rsidRPr="000E6AA9">
        <w:rPr>
          <w:spacing w:val="-2"/>
          <w:sz w:val="24"/>
          <w:szCs w:val="24"/>
        </w:rPr>
        <w:t xml:space="preserve"> </w:t>
      </w:r>
      <w:r w:rsidR="00B13342">
        <w:rPr>
          <w:spacing w:val="-2"/>
          <w:sz w:val="24"/>
          <w:szCs w:val="24"/>
          <w:lang w:val="sr-Cyrl-RS"/>
        </w:rPr>
        <w:t xml:space="preserve">и слободних наставних </w:t>
      </w:r>
      <w:r w:rsidRPr="000E6AA9">
        <w:rPr>
          <w:sz w:val="24"/>
          <w:szCs w:val="24"/>
        </w:rPr>
        <w:t>активности,</w:t>
      </w:r>
    </w:p>
    <w:p w:rsidR="00EF7A1B" w:rsidRPr="000E6AA9" w:rsidRDefault="00EF7A1B" w:rsidP="00EF7A1B">
      <w:pPr>
        <w:pStyle w:val="ListParagraph"/>
        <w:numPr>
          <w:ilvl w:val="0"/>
          <w:numId w:val="4"/>
        </w:numPr>
        <w:tabs>
          <w:tab w:val="left" w:pos="973"/>
        </w:tabs>
        <w:rPr>
          <w:sz w:val="24"/>
          <w:szCs w:val="24"/>
        </w:rPr>
      </w:pPr>
      <w:r w:rsidRPr="000E6AA9">
        <w:rPr>
          <w:sz w:val="24"/>
          <w:szCs w:val="24"/>
        </w:rPr>
        <w:t>планирања и организације различитих облика</w:t>
      </w:r>
      <w:r w:rsidRPr="000E6AA9">
        <w:rPr>
          <w:spacing w:val="-3"/>
          <w:sz w:val="24"/>
          <w:szCs w:val="24"/>
        </w:rPr>
        <w:t xml:space="preserve"> </w:t>
      </w:r>
      <w:r w:rsidRPr="000E6AA9">
        <w:rPr>
          <w:sz w:val="24"/>
          <w:szCs w:val="24"/>
        </w:rPr>
        <w:t>обуке,</w:t>
      </w:r>
    </w:p>
    <w:p w:rsidR="00EF7A1B" w:rsidRPr="000E6AA9" w:rsidRDefault="00EF7A1B" w:rsidP="00EF7A1B">
      <w:pPr>
        <w:pStyle w:val="ListParagraph"/>
        <w:numPr>
          <w:ilvl w:val="0"/>
          <w:numId w:val="5"/>
        </w:numPr>
        <w:tabs>
          <w:tab w:val="left" w:pos="1191"/>
        </w:tabs>
        <w:ind w:right="118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измене садржаја планова и програма наставе и учења и уџбеника и другог наставног материјала, тако да афирмишу равноправност и повећавају видљивост доприноса жена науци, технолошком развоју, култури и</w:t>
      </w:r>
      <w:r w:rsidRPr="000E6AA9">
        <w:rPr>
          <w:spacing w:val="1"/>
          <w:sz w:val="24"/>
          <w:szCs w:val="24"/>
        </w:rPr>
        <w:t xml:space="preserve"> </w:t>
      </w:r>
      <w:r w:rsidRPr="000E6AA9">
        <w:rPr>
          <w:sz w:val="24"/>
          <w:szCs w:val="24"/>
        </w:rPr>
        <w:t>уметности;</w:t>
      </w:r>
    </w:p>
    <w:p w:rsidR="00EF7A1B" w:rsidRPr="000E6AA9" w:rsidRDefault="00EF7A1B" w:rsidP="00EF7A1B">
      <w:pPr>
        <w:pStyle w:val="ListParagraph"/>
        <w:numPr>
          <w:ilvl w:val="0"/>
          <w:numId w:val="5"/>
        </w:numPr>
        <w:tabs>
          <w:tab w:val="left" w:pos="1196"/>
        </w:tabs>
        <w:spacing w:before="1"/>
        <w:ind w:right="110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коришћење родно осетљивог језика, односно језика који је у складу са граматичким родом, у уџбеницима и наставном материјалу, као и у сведочанствима, дипломама, класификацијама, звањима, занимањима и лиценцама, као и у другим облицима образовно- васпитног</w:t>
      </w:r>
      <w:r w:rsidRPr="000E6AA9">
        <w:rPr>
          <w:spacing w:val="-1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рада;</w:t>
      </w:r>
    </w:p>
    <w:p w:rsidR="00EF7A1B" w:rsidRPr="000E6AA9" w:rsidRDefault="00EF7A1B" w:rsidP="00EF7A1B">
      <w:pPr>
        <w:pStyle w:val="ListParagraph"/>
        <w:numPr>
          <w:ilvl w:val="0"/>
          <w:numId w:val="5"/>
        </w:numPr>
        <w:tabs>
          <w:tab w:val="left" w:pos="1203"/>
        </w:tabs>
        <w:ind w:right="111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процењивање садржаја уџбеника и другог наставног материјала са аспекта њиховог утицаја на промоцију родне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равноправности;</w:t>
      </w:r>
    </w:p>
    <w:p w:rsidR="00EF7A1B" w:rsidRPr="000E6AA9" w:rsidRDefault="00EF7A1B" w:rsidP="00EF7A1B">
      <w:pPr>
        <w:pStyle w:val="ListParagraph"/>
        <w:numPr>
          <w:ilvl w:val="0"/>
          <w:numId w:val="5"/>
        </w:numPr>
        <w:tabs>
          <w:tab w:val="left" w:pos="1244"/>
        </w:tabs>
        <w:ind w:right="115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континуирано стручно усавршавање и додатне обуке запослених, као и стручно оспособљавање приправника за подстицање родне равноправности, препознавање и заштиту од дискриминације како на основу пола, односно рода, сексуалне оријентације, полних карактеристика, инвалидитета, расе, националне припадности или етничког порекала, тако и на основу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других</w:t>
      </w:r>
      <w:r w:rsidRPr="000E6AA9">
        <w:rPr>
          <w:spacing w:val="-4"/>
          <w:sz w:val="24"/>
          <w:szCs w:val="24"/>
        </w:rPr>
        <w:t xml:space="preserve"> </w:t>
      </w:r>
      <w:r w:rsidRPr="000E6AA9">
        <w:rPr>
          <w:sz w:val="24"/>
          <w:szCs w:val="24"/>
        </w:rPr>
        <w:t>личних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својстава,</w:t>
      </w:r>
      <w:r w:rsidRPr="000E6AA9">
        <w:rPr>
          <w:spacing w:val="-4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повећање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осетљивости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на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садржај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наставног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плана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програма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и наставног материјала, људских права, дискриминације на основу пола, односно рода, положаја и заштите особа са инвалидитетом, вршњачког насиља, родно заснованог насиља и насиља према женама и</w:t>
      </w:r>
      <w:r w:rsidRPr="000E6AA9">
        <w:rPr>
          <w:spacing w:val="-2"/>
          <w:sz w:val="24"/>
          <w:szCs w:val="24"/>
        </w:rPr>
        <w:t xml:space="preserve"> </w:t>
      </w:r>
      <w:r w:rsidRPr="000E6AA9">
        <w:rPr>
          <w:sz w:val="24"/>
          <w:szCs w:val="24"/>
        </w:rPr>
        <w:t>девојчицама;</w:t>
      </w:r>
    </w:p>
    <w:p w:rsidR="00EF7A1B" w:rsidRPr="000E6AA9" w:rsidRDefault="00EF7A1B" w:rsidP="00EF7A1B">
      <w:pPr>
        <w:pStyle w:val="ListParagraph"/>
        <w:numPr>
          <w:ilvl w:val="0"/>
          <w:numId w:val="5"/>
        </w:numPr>
        <w:tabs>
          <w:tab w:val="left" w:pos="1160"/>
        </w:tabs>
        <w:ind w:right="112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предузимање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посебних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мера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ради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подстицања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уравнотежене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заступљености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полова</w:t>
      </w:r>
      <w:r w:rsidRPr="000E6AA9">
        <w:rPr>
          <w:spacing w:val="-19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при уписуу Школу, програме стипендирања, програме целоживотног учења, као и за коришћење информационо-комуникационих</w:t>
      </w:r>
      <w:r w:rsidRPr="000E6AA9">
        <w:rPr>
          <w:spacing w:val="1"/>
          <w:sz w:val="24"/>
          <w:szCs w:val="24"/>
        </w:rPr>
        <w:t xml:space="preserve"> </w:t>
      </w:r>
      <w:r w:rsidRPr="000E6AA9">
        <w:rPr>
          <w:sz w:val="24"/>
          <w:szCs w:val="24"/>
        </w:rPr>
        <w:t>технологија;</w:t>
      </w:r>
    </w:p>
    <w:p w:rsidR="00EF7A1B" w:rsidRPr="000E6AA9" w:rsidRDefault="00EF7A1B" w:rsidP="00EF7A1B">
      <w:pPr>
        <w:pStyle w:val="ListParagraph"/>
        <w:numPr>
          <w:ilvl w:val="0"/>
          <w:numId w:val="5"/>
        </w:numPr>
        <w:tabs>
          <w:tab w:val="left" w:pos="1249"/>
        </w:tabs>
        <w:ind w:right="113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предузимање посебних мера ради активног укључивања у систем образовања и васпитања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лица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која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су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због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свог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пола,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односно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рода,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полних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карактеристика,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родних</w:t>
      </w:r>
      <w:r w:rsidRPr="000E6AA9">
        <w:rPr>
          <w:spacing w:val="-4"/>
          <w:sz w:val="24"/>
          <w:szCs w:val="24"/>
        </w:rPr>
        <w:t xml:space="preserve"> </w:t>
      </w:r>
      <w:r w:rsidRPr="000E6AA9">
        <w:rPr>
          <w:sz w:val="24"/>
          <w:szCs w:val="24"/>
        </w:rPr>
        <w:t>стереотипа, брачног стања, традиције и друштвено-економских услова у повећаном ризику од напуштања образовања;</w:t>
      </w:r>
    </w:p>
    <w:p w:rsidR="00EF7A1B" w:rsidRPr="000E6AA9" w:rsidRDefault="00EF7A1B" w:rsidP="00EF7A1B">
      <w:pPr>
        <w:pStyle w:val="ListParagraph"/>
        <w:numPr>
          <w:ilvl w:val="0"/>
          <w:numId w:val="5"/>
        </w:numPr>
        <w:tabs>
          <w:tab w:val="left" w:pos="1191"/>
        </w:tabs>
        <w:ind w:right="117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доношење и спровођење посебних мера у области научноистраживачког рада које се финансирају из јавних средстава ради укључивања родне перспективе у све фазе израде, вредновања, избора, спровођења и оцењивања резултата научноистраживачких пројеката, као и једнаког учешћа жена и мушкараца у истаживачким тимовима и телима надлежним за вредновање, избор и оцењивање научноистраживачких</w:t>
      </w:r>
      <w:r w:rsidRPr="000E6AA9">
        <w:rPr>
          <w:spacing w:val="-3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пројеката.</w:t>
      </w:r>
    </w:p>
    <w:p w:rsidR="00EF7A1B" w:rsidRPr="000E6AA9" w:rsidRDefault="00EF7A1B" w:rsidP="00EF7A1B">
      <w:pPr>
        <w:pStyle w:val="BodyText"/>
        <w:ind w:right="115" w:firstLine="720"/>
      </w:pPr>
      <w:r w:rsidRPr="000E6AA9">
        <w:t>Школа је дужна да обезбеди једнаке могућности за активно бављење спортским активностима без било којег вида дискриминације на основу пола, односно рода, као и да предузима посебне мере за подстицање.</w:t>
      </w:r>
    </w:p>
    <w:p w:rsidR="00EF7A1B" w:rsidRPr="000E6AA9" w:rsidRDefault="00EF7A1B" w:rsidP="00EF7A1B">
      <w:pPr>
        <w:rPr>
          <w:rFonts w:ascii="Times New Roman" w:hAnsi="Times New Roman" w:cs="Times New Roman"/>
          <w:sz w:val="24"/>
          <w:szCs w:val="24"/>
        </w:rPr>
      </w:pPr>
    </w:p>
    <w:p w:rsidR="00EF7A1B" w:rsidRPr="000E6AA9" w:rsidRDefault="00EF7A1B" w:rsidP="00EF7A1B">
      <w:pPr>
        <w:rPr>
          <w:rFonts w:ascii="Times New Roman" w:hAnsi="Times New Roman" w:cs="Times New Roman"/>
          <w:sz w:val="24"/>
          <w:szCs w:val="24"/>
        </w:rPr>
      </w:pPr>
    </w:p>
    <w:p w:rsidR="00EF7A1B" w:rsidRPr="000E6AA9" w:rsidRDefault="00EF7A1B" w:rsidP="00EF7A1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E6AA9">
        <w:rPr>
          <w:rFonts w:ascii="Times New Roman" w:hAnsi="Times New Roman" w:cs="Times New Roman"/>
          <w:sz w:val="24"/>
          <w:szCs w:val="24"/>
          <w:lang w:val="sr-Cyrl-RS"/>
        </w:rPr>
        <w:t>Програм садржи:</w:t>
      </w:r>
    </w:p>
    <w:p w:rsidR="00EF7A1B" w:rsidRPr="000E6AA9" w:rsidRDefault="00EF7A1B" w:rsidP="00EF7A1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A1B" w:rsidRPr="000E6AA9" w:rsidRDefault="00EF7A1B" w:rsidP="00EF7A1B">
      <w:pPr>
        <w:pStyle w:val="ListParagraph"/>
        <w:numPr>
          <w:ilvl w:val="0"/>
          <w:numId w:val="6"/>
        </w:numPr>
        <w:tabs>
          <w:tab w:val="left" w:pos="1194"/>
        </w:tabs>
        <w:ind w:right="114"/>
        <w:rPr>
          <w:sz w:val="24"/>
          <w:szCs w:val="24"/>
        </w:rPr>
      </w:pPr>
      <w:proofErr w:type="gramStart"/>
      <w:r w:rsidRPr="000E6AA9">
        <w:rPr>
          <w:sz w:val="24"/>
          <w:szCs w:val="24"/>
        </w:rPr>
        <w:t>основне</w:t>
      </w:r>
      <w:proofErr w:type="gramEnd"/>
      <w:r w:rsidRPr="000E6AA9">
        <w:rPr>
          <w:sz w:val="24"/>
          <w:szCs w:val="24"/>
        </w:rPr>
        <w:t xml:space="preserve"> податке о Школи- назив, седиште, </w:t>
      </w:r>
      <w:r w:rsidR="000E6AA9">
        <w:rPr>
          <w:sz w:val="24"/>
          <w:szCs w:val="24"/>
        </w:rPr>
        <w:t xml:space="preserve">матични број, </w:t>
      </w:r>
      <w:r w:rsidR="000E6AA9">
        <w:rPr>
          <w:sz w:val="24"/>
          <w:szCs w:val="24"/>
          <w:lang w:val="sr-Cyrl-RS"/>
        </w:rPr>
        <w:t>ПИБ.</w:t>
      </w:r>
    </w:p>
    <w:p w:rsidR="00EF7A1B" w:rsidRPr="000E6AA9" w:rsidRDefault="00EF7A1B" w:rsidP="00EF7A1B">
      <w:pPr>
        <w:pStyle w:val="ListParagraph"/>
        <w:numPr>
          <w:ilvl w:val="0"/>
          <w:numId w:val="6"/>
        </w:numPr>
        <w:tabs>
          <w:tab w:val="left" w:pos="1194"/>
        </w:tabs>
        <w:ind w:hanging="361"/>
        <w:rPr>
          <w:sz w:val="24"/>
          <w:szCs w:val="24"/>
        </w:rPr>
      </w:pPr>
      <w:r w:rsidRPr="000E6AA9">
        <w:rPr>
          <w:sz w:val="24"/>
          <w:szCs w:val="24"/>
        </w:rPr>
        <w:t>укупан број запослених по полној</w:t>
      </w:r>
      <w:r w:rsidRPr="000E6AA9">
        <w:rPr>
          <w:spacing w:val="-2"/>
          <w:sz w:val="24"/>
          <w:szCs w:val="24"/>
        </w:rPr>
        <w:t xml:space="preserve"> </w:t>
      </w:r>
      <w:r w:rsidRPr="000E6AA9">
        <w:rPr>
          <w:sz w:val="24"/>
          <w:szCs w:val="24"/>
        </w:rPr>
        <w:t>структури,</w:t>
      </w:r>
    </w:p>
    <w:p w:rsidR="00EF7A1B" w:rsidRPr="000E6AA9" w:rsidRDefault="00EF7A1B" w:rsidP="00EF7A1B">
      <w:pPr>
        <w:pStyle w:val="ListParagraph"/>
        <w:numPr>
          <w:ilvl w:val="0"/>
          <w:numId w:val="6"/>
        </w:numPr>
        <w:tabs>
          <w:tab w:val="left" w:pos="1194"/>
        </w:tabs>
        <w:ind w:hanging="361"/>
        <w:rPr>
          <w:sz w:val="24"/>
          <w:szCs w:val="24"/>
        </w:rPr>
      </w:pPr>
      <w:r w:rsidRPr="000E6AA9">
        <w:rPr>
          <w:sz w:val="24"/>
          <w:szCs w:val="24"/>
        </w:rPr>
        <w:t>мере и процедуре за остваривање и унапређење родне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равноправности,</w:t>
      </w:r>
    </w:p>
    <w:p w:rsidR="00EF7A1B" w:rsidRPr="000E6AA9" w:rsidRDefault="00EF7A1B" w:rsidP="00EF7A1B">
      <w:pPr>
        <w:pStyle w:val="ListParagraph"/>
        <w:numPr>
          <w:ilvl w:val="0"/>
          <w:numId w:val="6"/>
        </w:numPr>
        <w:tabs>
          <w:tab w:val="left" w:pos="1194"/>
        </w:tabs>
        <w:ind w:hanging="361"/>
        <w:rPr>
          <w:sz w:val="24"/>
          <w:szCs w:val="24"/>
        </w:rPr>
      </w:pPr>
      <w:proofErr w:type="gramStart"/>
      <w:r w:rsidRPr="000E6AA9">
        <w:rPr>
          <w:sz w:val="24"/>
          <w:szCs w:val="24"/>
        </w:rPr>
        <w:t>садржај</w:t>
      </w:r>
      <w:proofErr w:type="gramEnd"/>
      <w:r w:rsidRPr="000E6AA9">
        <w:rPr>
          <w:sz w:val="24"/>
          <w:szCs w:val="24"/>
        </w:rPr>
        <w:t xml:space="preserve"> и начин достављања годишњег извештаја о спровођењу</w:t>
      </w:r>
      <w:r w:rsidRPr="000E6AA9">
        <w:rPr>
          <w:spacing w:val="-26"/>
          <w:sz w:val="24"/>
          <w:szCs w:val="24"/>
        </w:rPr>
        <w:t xml:space="preserve"> </w:t>
      </w:r>
      <w:r w:rsidR="000E6AA9">
        <w:rPr>
          <w:sz w:val="24"/>
          <w:szCs w:val="24"/>
        </w:rPr>
        <w:t>Програма</w:t>
      </w:r>
      <w:r w:rsidRPr="000E6AA9">
        <w:rPr>
          <w:sz w:val="24"/>
          <w:szCs w:val="24"/>
        </w:rPr>
        <w:t>.</w:t>
      </w:r>
    </w:p>
    <w:p w:rsidR="00EF7A1B" w:rsidRPr="000E6AA9" w:rsidRDefault="00EF7A1B" w:rsidP="00EF7A1B">
      <w:pPr>
        <w:pStyle w:val="BodyText"/>
        <w:ind w:left="0"/>
        <w:jc w:val="left"/>
      </w:pPr>
    </w:p>
    <w:p w:rsidR="00EF7A1B" w:rsidRPr="000E6AA9" w:rsidRDefault="00EF7A1B" w:rsidP="00EF7A1B">
      <w:pPr>
        <w:pStyle w:val="BodyText"/>
        <w:ind w:right="116" w:firstLine="720"/>
      </w:pPr>
      <w:r w:rsidRPr="000E6AA9">
        <w:t>П</w:t>
      </w:r>
      <w:r w:rsidR="000E6AA9">
        <w:rPr>
          <w:lang w:val="sr-Cyrl-RS"/>
        </w:rPr>
        <w:t>програм</w:t>
      </w:r>
      <w:r w:rsidRPr="000E6AA9">
        <w:t xml:space="preserve"> садржи и кратку оцену стања у вези са положајем жена и мушкараца, укључујући и године старости, списак посебних мера, разлоге за одређивање посебних мера и циљеве који се њима</w:t>
      </w:r>
      <w:r w:rsidRPr="000E6AA9">
        <w:rPr>
          <w:spacing w:val="-16"/>
        </w:rPr>
        <w:t xml:space="preserve"> </w:t>
      </w:r>
      <w:r w:rsidRPr="000E6AA9">
        <w:t>постижу,</w:t>
      </w:r>
      <w:r w:rsidRPr="000E6AA9">
        <w:rPr>
          <w:spacing w:val="-15"/>
        </w:rPr>
        <w:t xml:space="preserve"> </w:t>
      </w:r>
      <w:r w:rsidRPr="000E6AA9">
        <w:t>почетак</w:t>
      </w:r>
      <w:r w:rsidRPr="000E6AA9">
        <w:rPr>
          <w:spacing w:val="-12"/>
        </w:rPr>
        <w:t xml:space="preserve"> </w:t>
      </w:r>
      <w:r w:rsidRPr="000E6AA9">
        <w:t>примене,</w:t>
      </w:r>
      <w:r w:rsidRPr="000E6AA9">
        <w:rPr>
          <w:spacing w:val="-14"/>
        </w:rPr>
        <w:t xml:space="preserve"> </w:t>
      </w:r>
      <w:r w:rsidRPr="000E6AA9">
        <w:t>начин</w:t>
      </w:r>
      <w:r w:rsidRPr="000E6AA9">
        <w:rPr>
          <w:spacing w:val="-15"/>
        </w:rPr>
        <w:t xml:space="preserve"> </w:t>
      </w:r>
      <w:r w:rsidRPr="000E6AA9">
        <w:t>спровођења</w:t>
      </w:r>
      <w:r w:rsidRPr="000E6AA9">
        <w:rPr>
          <w:spacing w:val="-14"/>
        </w:rPr>
        <w:t xml:space="preserve"> </w:t>
      </w:r>
      <w:r w:rsidRPr="000E6AA9">
        <w:t>и</w:t>
      </w:r>
      <w:r w:rsidRPr="000E6AA9">
        <w:rPr>
          <w:spacing w:val="-14"/>
        </w:rPr>
        <w:t xml:space="preserve"> </w:t>
      </w:r>
      <w:r w:rsidRPr="000E6AA9">
        <w:t>контроле</w:t>
      </w:r>
      <w:r w:rsidRPr="000E6AA9">
        <w:rPr>
          <w:spacing w:val="-16"/>
        </w:rPr>
        <w:t xml:space="preserve"> </w:t>
      </w:r>
      <w:r w:rsidRPr="000E6AA9">
        <w:t>и</w:t>
      </w:r>
      <w:r w:rsidRPr="000E6AA9">
        <w:rPr>
          <w:spacing w:val="-14"/>
        </w:rPr>
        <w:t xml:space="preserve"> </w:t>
      </w:r>
      <w:r w:rsidRPr="000E6AA9">
        <w:t>престанак</w:t>
      </w:r>
      <w:r w:rsidRPr="000E6AA9">
        <w:rPr>
          <w:spacing w:val="-15"/>
        </w:rPr>
        <w:t xml:space="preserve"> </w:t>
      </w:r>
      <w:r w:rsidRPr="000E6AA9">
        <w:t>спровођења</w:t>
      </w:r>
      <w:r w:rsidRPr="000E6AA9">
        <w:rPr>
          <w:spacing w:val="-16"/>
        </w:rPr>
        <w:t xml:space="preserve"> </w:t>
      </w:r>
      <w:r w:rsidRPr="000E6AA9">
        <w:t>посебних мера.</w:t>
      </w:r>
    </w:p>
    <w:p w:rsidR="00EF7A1B" w:rsidRPr="000E6AA9" w:rsidRDefault="00EF7A1B" w:rsidP="00EF7A1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A1B" w:rsidRPr="000E6AA9" w:rsidRDefault="00EF7A1B" w:rsidP="00EF7A1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A1B" w:rsidRPr="000E6AA9" w:rsidRDefault="00EF7A1B" w:rsidP="00EF7A1B">
      <w:pPr>
        <w:pStyle w:val="Heading2"/>
        <w:tabs>
          <w:tab w:val="left" w:pos="1342"/>
        </w:tabs>
        <w:spacing w:before="1"/>
        <w:ind w:left="0" w:firstLine="0"/>
        <w:jc w:val="both"/>
        <w:rPr>
          <w:rFonts w:cs="Times New Roman"/>
          <w:sz w:val="24"/>
          <w:szCs w:val="24"/>
        </w:rPr>
      </w:pPr>
      <w:bookmarkStart w:id="2" w:name="_Toc113973168"/>
      <w:r w:rsidRPr="000E6AA9">
        <w:rPr>
          <w:rFonts w:cs="Times New Roman"/>
          <w:sz w:val="24"/>
          <w:szCs w:val="24"/>
        </w:rPr>
        <w:t>ОСНОВНИ ПОДАЦИ О</w:t>
      </w:r>
      <w:r w:rsidRPr="000E6AA9">
        <w:rPr>
          <w:rFonts w:cs="Times New Roman"/>
          <w:spacing w:val="-55"/>
          <w:sz w:val="24"/>
          <w:szCs w:val="24"/>
        </w:rPr>
        <w:t xml:space="preserve"> </w:t>
      </w:r>
      <w:r w:rsidR="00C42024" w:rsidRPr="000E6AA9">
        <w:rPr>
          <w:rFonts w:cs="Times New Roman"/>
          <w:spacing w:val="-55"/>
          <w:sz w:val="24"/>
          <w:szCs w:val="24"/>
          <w:lang w:val="sr-Cyrl-RS"/>
        </w:rPr>
        <w:t xml:space="preserve">            </w:t>
      </w:r>
      <w:r w:rsidRPr="000E6AA9">
        <w:rPr>
          <w:rFonts w:cs="Times New Roman"/>
          <w:sz w:val="24"/>
          <w:szCs w:val="24"/>
        </w:rPr>
        <w:t>ШКОЛИ</w:t>
      </w:r>
      <w:bookmarkEnd w:id="2"/>
    </w:p>
    <w:p w:rsidR="00EF7A1B" w:rsidRPr="000E6AA9" w:rsidRDefault="00EF7A1B" w:rsidP="00EF7A1B">
      <w:pPr>
        <w:pStyle w:val="BodyText"/>
        <w:spacing w:before="5"/>
        <w:ind w:left="0"/>
        <w:jc w:val="left"/>
      </w:pPr>
    </w:p>
    <w:p w:rsidR="00C42024" w:rsidRPr="000E6AA9" w:rsidRDefault="00EF7A1B" w:rsidP="00C42024">
      <w:pPr>
        <w:tabs>
          <w:tab w:val="left" w:pos="1493"/>
          <w:tab w:val="left" w:pos="1494"/>
        </w:tabs>
        <w:rPr>
          <w:rFonts w:ascii="Times New Roman" w:hAnsi="Times New Roman" w:cs="Times New Roman"/>
          <w:b/>
          <w:sz w:val="24"/>
          <w:szCs w:val="24"/>
        </w:rPr>
      </w:pPr>
      <w:r w:rsidRPr="000E6AA9">
        <w:rPr>
          <w:rFonts w:ascii="Times New Roman" w:hAnsi="Times New Roman" w:cs="Times New Roman"/>
          <w:sz w:val="24"/>
          <w:szCs w:val="24"/>
        </w:rPr>
        <w:t xml:space="preserve">Назив: </w:t>
      </w:r>
      <w:r w:rsidRPr="000E6AA9">
        <w:rPr>
          <w:rFonts w:ascii="Times New Roman" w:hAnsi="Times New Roman" w:cs="Times New Roman"/>
          <w:b/>
          <w:sz w:val="24"/>
          <w:szCs w:val="24"/>
          <w:lang w:val="sr-Cyrl-RS"/>
        </w:rPr>
        <w:t>ОШ „Трајко Стаменковић“</w:t>
      </w:r>
    </w:p>
    <w:p w:rsidR="00C42024" w:rsidRPr="000E6AA9" w:rsidRDefault="00EF7A1B" w:rsidP="00C42024">
      <w:pPr>
        <w:tabs>
          <w:tab w:val="left" w:pos="1493"/>
          <w:tab w:val="left" w:pos="1494"/>
        </w:tabs>
        <w:rPr>
          <w:rFonts w:ascii="Times New Roman" w:hAnsi="Times New Roman" w:cs="Times New Roman"/>
          <w:b/>
          <w:sz w:val="24"/>
          <w:szCs w:val="24"/>
        </w:rPr>
      </w:pPr>
      <w:r w:rsidRPr="000E6AA9">
        <w:rPr>
          <w:rFonts w:ascii="Times New Roman" w:hAnsi="Times New Roman" w:cs="Times New Roman"/>
          <w:sz w:val="24"/>
          <w:szCs w:val="24"/>
        </w:rPr>
        <w:t xml:space="preserve">Седиште: </w:t>
      </w:r>
      <w:r w:rsidR="00C42024" w:rsidRPr="000E6AA9"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Pr="000E6AA9">
        <w:rPr>
          <w:rFonts w:ascii="Times New Roman" w:hAnsi="Times New Roman" w:cs="Times New Roman"/>
          <w:b/>
          <w:sz w:val="24"/>
          <w:szCs w:val="24"/>
          <w:lang w:val="sr-Cyrl-RS"/>
        </w:rPr>
        <w:t>есковац, Дубочица 72</w:t>
      </w:r>
    </w:p>
    <w:p w:rsidR="00C42024" w:rsidRPr="000E6AA9" w:rsidRDefault="00EF7A1B" w:rsidP="00C42024">
      <w:pPr>
        <w:spacing w:line="240" w:lineRule="auto"/>
        <w:rPr>
          <w:rFonts w:ascii="Times New Roman" w:hAnsi="Times New Roman" w:cs="Times New Roman"/>
          <w:b/>
          <w:spacing w:val="-1"/>
          <w:sz w:val="24"/>
          <w:szCs w:val="24"/>
          <w:lang w:val="sr-Cyrl-RS"/>
        </w:rPr>
      </w:pPr>
      <w:r w:rsidRPr="000E6AA9">
        <w:rPr>
          <w:rFonts w:ascii="Times New Roman" w:hAnsi="Times New Roman" w:cs="Times New Roman"/>
          <w:sz w:val="24"/>
          <w:szCs w:val="24"/>
        </w:rPr>
        <w:t>ПИБ:</w:t>
      </w:r>
      <w:r w:rsidRPr="000E6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2024" w:rsidRPr="000E6AA9">
        <w:rPr>
          <w:rFonts w:ascii="Times New Roman" w:hAnsi="Times New Roman" w:cs="Times New Roman"/>
          <w:b/>
          <w:spacing w:val="-1"/>
          <w:sz w:val="24"/>
          <w:szCs w:val="24"/>
          <w:lang w:val="sr-Cyrl-RS"/>
        </w:rPr>
        <w:t>107298644</w:t>
      </w:r>
    </w:p>
    <w:p w:rsidR="00C42024" w:rsidRPr="000E6AA9" w:rsidRDefault="00EF7A1B" w:rsidP="00C4202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AA9">
        <w:rPr>
          <w:rFonts w:ascii="Times New Roman" w:hAnsi="Times New Roman" w:cs="Times New Roman"/>
          <w:sz w:val="24"/>
          <w:szCs w:val="24"/>
        </w:rPr>
        <w:t xml:space="preserve">Матични број: </w:t>
      </w:r>
      <w:r w:rsidR="00C42024" w:rsidRPr="000E6AA9">
        <w:rPr>
          <w:rFonts w:ascii="Times New Roman" w:hAnsi="Times New Roman" w:cs="Times New Roman"/>
          <w:b/>
          <w:sz w:val="24"/>
          <w:szCs w:val="24"/>
          <w:lang w:val="sr-Cyrl-RS"/>
        </w:rPr>
        <w:t>17822560</w:t>
      </w:r>
    </w:p>
    <w:p w:rsidR="00C42024" w:rsidRPr="000E6AA9" w:rsidRDefault="00C42024" w:rsidP="00C42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2024" w:rsidRDefault="00C42024" w:rsidP="00C42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342" w:rsidRPr="000E6AA9" w:rsidRDefault="00B13342" w:rsidP="00C42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2024" w:rsidRPr="000E6AA9" w:rsidRDefault="00C42024" w:rsidP="00C42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2024" w:rsidRPr="000E6AA9" w:rsidRDefault="00C42024" w:rsidP="00C42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2024" w:rsidRPr="000E6AA9" w:rsidRDefault="00C42024" w:rsidP="00C42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F8B" w:rsidRPr="000E6AA9" w:rsidRDefault="00AD6F8B" w:rsidP="00AD6F8B">
      <w:pPr>
        <w:pStyle w:val="Heading2"/>
        <w:tabs>
          <w:tab w:val="left" w:pos="1285"/>
        </w:tabs>
        <w:ind w:left="0" w:firstLine="0"/>
        <w:rPr>
          <w:rFonts w:cs="Times New Roman"/>
          <w:sz w:val="24"/>
          <w:szCs w:val="24"/>
        </w:rPr>
      </w:pPr>
      <w:bookmarkStart w:id="3" w:name="_Toc113973169"/>
      <w:r w:rsidRPr="000E6AA9">
        <w:rPr>
          <w:rFonts w:cs="Times New Roman"/>
          <w:sz w:val="24"/>
          <w:szCs w:val="24"/>
        </w:rPr>
        <w:t>УКУПАН</w:t>
      </w:r>
      <w:r w:rsidRPr="000E6AA9">
        <w:rPr>
          <w:rFonts w:cs="Times New Roman"/>
          <w:sz w:val="24"/>
          <w:szCs w:val="24"/>
          <w:lang w:val="sr-Cyrl-RS"/>
        </w:rPr>
        <w:t xml:space="preserve">  </w:t>
      </w:r>
      <w:r w:rsidRPr="000E6AA9">
        <w:rPr>
          <w:rFonts w:cs="Times New Roman"/>
          <w:spacing w:val="-44"/>
          <w:sz w:val="24"/>
          <w:szCs w:val="24"/>
        </w:rPr>
        <w:t xml:space="preserve"> </w:t>
      </w:r>
      <w:proofErr w:type="gramStart"/>
      <w:r w:rsidRPr="000E6AA9">
        <w:rPr>
          <w:rFonts w:cs="Times New Roman"/>
          <w:sz w:val="24"/>
          <w:szCs w:val="24"/>
        </w:rPr>
        <w:t>БРОЈ</w:t>
      </w:r>
      <w:r w:rsidRPr="000E6AA9">
        <w:rPr>
          <w:rFonts w:cs="Times New Roman"/>
          <w:sz w:val="24"/>
          <w:szCs w:val="24"/>
          <w:lang w:val="sr-Cyrl-RS"/>
        </w:rPr>
        <w:t xml:space="preserve"> </w:t>
      </w:r>
      <w:r w:rsidRPr="000E6AA9">
        <w:rPr>
          <w:rFonts w:cs="Times New Roman"/>
          <w:spacing w:val="-43"/>
          <w:sz w:val="24"/>
          <w:szCs w:val="24"/>
        </w:rPr>
        <w:t xml:space="preserve"> </w:t>
      </w:r>
      <w:r w:rsidRPr="000E6AA9">
        <w:rPr>
          <w:rFonts w:cs="Times New Roman"/>
          <w:sz w:val="24"/>
          <w:szCs w:val="24"/>
        </w:rPr>
        <w:t>ЗАПОСЛЕНИХ</w:t>
      </w:r>
      <w:proofErr w:type="gramEnd"/>
      <w:r w:rsidRPr="000E6AA9">
        <w:rPr>
          <w:rFonts w:cs="Times New Roman"/>
          <w:sz w:val="24"/>
          <w:szCs w:val="24"/>
          <w:lang w:val="sr-Cyrl-RS"/>
        </w:rPr>
        <w:t xml:space="preserve">  </w:t>
      </w:r>
      <w:r w:rsidRPr="000E6AA9">
        <w:rPr>
          <w:rFonts w:cs="Times New Roman"/>
          <w:spacing w:val="-44"/>
          <w:sz w:val="24"/>
          <w:szCs w:val="24"/>
        </w:rPr>
        <w:t xml:space="preserve"> </w:t>
      </w:r>
      <w:r w:rsidRPr="000E6AA9">
        <w:rPr>
          <w:rFonts w:cs="Times New Roman"/>
          <w:sz w:val="24"/>
          <w:szCs w:val="24"/>
        </w:rPr>
        <w:t>ПО</w:t>
      </w:r>
      <w:r w:rsidRPr="000E6AA9">
        <w:rPr>
          <w:rFonts w:cs="Times New Roman"/>
          <w:sz w:val="24"/>
          <w:szCs w:val="24"/>
          <w:lang w:val="sr-Cyrl-RS"/>
        </w:rPr>
        <w:t xml:space="preserve"> </w:t>
      </w:r>
      <w:r w:rsidRPr="000E6AA9">
        <w:rPr>
          <w:rFonts w:cs="Times New Roman"/>
          <w:spacing w:val="-43"/>
          <w:sz w:val="24"/>
          <w:szCs w:val="24"/>
        </w:rPr>
        <w:t xml:space="preserve"> </w:t>
      </w:r>
      <w:r w:rsidRPr="000E6AA9">
        <w:rPr>
          <w:rFonts w:cs="Times New Roman"/>
          <w:sz w:val="24"/>
          <w:szCs w:val="24"/>
        </w:rPr>
        <w:t>ПОЛНОЈ</w:t>
      </w:r>
      <w:r w:rsidRPr="000E6AA9">
        <w:rPr>
          <w:rFonts w:cs="Times New Roman"/>
          <w:sz w:val="24"/>
          <w:szCs w:val="24"/>
          <w:lang w:val="sr-Cyrl-RS"/>
        </w:rPr>
        <w:t xml:space="preserve">  </w:t>
      </w:r>
      <w:r w:rsidRPr="000E6AA9">
        <w:rPr>
          <w:rFonts w:cs="Times New Roman"/>
          <w:spacing w:val="-44"/>
          <w:sz w:val="24"/>
          <w:szCs w:val="24"/>
        </w:rPr>
        <w:t xml:space="preserve"> </w:t>
      </w:r>
      <w:r w:rsidRPr="000E6AA9">
        <w:rPr>
          <w:rFonts w:cs="Times New Roman"/>
          <w:sz w:val="24"/>
          <w:szCs w:val="24"/>
        </w:rPr>
        <w:t>СТРУКТУРИ</w:t>
      </w:r>
      <w:bookmarkEnd w:id="3"/>
    </w:p>
    <w:p w:rsidR="00C42024" w:rsidRPr="000E6AA9" w:rsidRDefault="00C42024" w:rsidP="00C4202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D6F8B" w:rsidRPr="000E6AA9" w:rsidRDefault="00AD6F8B" w:rsidP="00C4202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4782"/>
      </w:tblGrid>
      <w:tr w:rsidR="001B3F21" w:rsidRPr="000E6AA9" w:rsidTr="000E0FB8">
        <w:trPr>
          <w:trHeight w:val="275"/>
        </w:trPr>
        <w:tc>
          <w:tcPr>
            <w:tcW w:w="9965" w:type="dxa"/>
            <w:gridSpan w:val="2"/>
          </w:tcPr>
          <w:p w:rsidR="001B3F21" w:rsidRPr="000E6AA9" w:rsidRDefault="001B3F21" w:rsidP="000E0FB8">
            <w:pPr>
              <w:pStyle w:val="TableParagraph"/>
              <w:ind w:right="3663"/>
              <w:rPr>
                <w:b/>
                <w:sz w:val="24"/>
                <w:szCs w:val="24"/>
              </w:rPr>
            </w:pPr>
            <w:r w:rsidRPr="000E6AA9">
              <w:rPr>
                <w:b/>
                <w:sz w:val="24"/>
                <w:szCs w:val="24"/>
              </w:rPr>
              <w:t>2022. година</w:t>
            </w:r>
          </w:p>
        </w:tc>
      </w:tr>
      <w:tr w:rsidR="001B3F21" w:rsidRPr="000E6AA9" w:rsidTr="000E0FB8">
        <w:trPr>
          <w:trHeight w:val="551"/>
        </w:trPr>
        <w:tc>
          <w:tcPr>
            <w:tcW w:w="9965" w:type="dxa"/>
            <w:gridSpan w:val="2"/>
          </w:tcPr>
          <w:p w:rsidR="001B3F21" w:rsidRPr="00B13342" w:rsidRDefault="00B13342" w:rsidP="001B3F21">
            <w:pPr>
              <w:pStyle w:val="TableParagraph"/>
              <w:spacing w:line="273" w:lineRule="exact"/>
              <w:ind w:left="0" w:right="3668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                       </w:t>
            </w:r>
            <w:r w:rsidR="001B3F21" w:rsidRPr="000E6AA9">
              <w:rPr>
                <w:b/>
                <w:sz w:val="24"/>
                <w:szCs w:val="24"/>
                <w:lang w:val="sr-Cyrl-RS"/>
              </w:rPr>
              <w:t>У</w:t>
            </w:r>
            <w:r w:rsidR="001B3F21" w:rsidRPr="000E6AA9">
              <w:rPr>
                <w:b/>
                <w:sz w:val="24"/>
                <w:szCs w:val="24"/>
              </w:rPr>
              <w:t>купан број запослених</w:t>
            </w:r>
            <w:r>
              <w:rPr>
                <w:b/>
                <w:sz w:val="24"/>
                <w:szCs w:val="24"/>
                <w:lang w:val="sr-Cyrl-RS"/>
              </w:rPr>
              <w:t>:                     75</w:t>
            </w:r>
          </w:p>
          <w:p w:rsidR="001B3F21" w:rsidRPr="000E6AA9" w:rsidRDefault="001B3F21" w:rsidP="000E0FB8">
            <w:pPr>
              <w:pStyle w:val="TableParagraph"/>
              <w:spacing w:line="259" w:lineRule="exact"/>
              <w:ind w:right="3667"/>
              <w:rPr>
                <w:b/>
                <w:sz w:val="24"/>
                <w:szCs w:val="24"/>
              </w:rPr>
            </w:pPr>
          </w:p>
        </w:tc>
      </w:tr>
      <w:tr w:rsidR="001B3F21" w:rsidRPr="000E6AA9" w:rsidTr="001B3F21">
        <w:trPr>
          <w:trHeight w:val="278"/>
        </w:trPr>
        <w:tc>
          <w:tcPr>
            <w:tcW w:w="5183" w:type="dxa"/>
          </w:tcPr>
          <w:p w:rsidR="001B3F21" w:rsidRPr="000E6AA9" w:rsidRDefault="001B3F21" w:rsidP="000E0FB8">
            <w:pPr>
              <w:pStyle w:val="TableParagraph"/>
              <w:spacing w:line="258" w:lineRule="exact"/>
              <w:ind w:left="1946" w:right="1937"/>
              <w:rPr>
                <w:sz w:val="24"/>
                <w:szCs w:val="24"/>
                <w:lang w:val="sr-Cyrl-RS"/>
              </w:rPr>
            </w:pPr>
            <w:r w:rsidRPr="000E6AA9">
              <w:rPr>
                <w:sz w:val="24"/>
                <w:szCs w:val="24"/>
              </w:rPr>
              <w:t>Мушкарци</w:t>
            </w:r>
            <w:r w:rsidRPr="000E6AA9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782" w:type="dxa"/>
          </w:tcPr>
          <w:p w:rsidR="001B3F21" w:rsidRPr="000E6AA9" w:rsidRDefault="001B3F21" w:rsidP="000E0FB8">
            <w:pPr>
              <w:pStyle w:val="TableParagraph"/>
              <w:spacing w:line="258" w:lineRule="exact"/>
              <w:ind w:left="2055" w:right="2049"/>
              <w:rPr>
                <w:sz w:val="24"/>
                <w:szCs w:val="24"/>
                <w:lang w:val="sr-Cyrl-RS"/>
              </w:rPr>
            </w:pPr>
            <w:r w:rsidRPr="000E6AA9">
              <w:rPr>
                <w:sz w:val="24"/>
                <w:szCs w:val="24"/>
              </w:rPr>
              <w:t>Жене</w:t>
            </w:r>
            <w:r w:rsidRPr="000E6AA9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B3F21" w:rsidRPr="000E6AA9" w:rsidTr="001B3F21">
        <w:trPr>
          <w:trHeight w:val="275"/>
        </w:trPr>
        <w:tc>
          <w:tcPr>
            <w:tcW w:w="5183" w:type="dxa"/>
          </w:tcPr>
          <w:p w:rsidR="001B3F21" w:rsidRPr="000E6AA9" w:rsidRDefault="000721C7" w:rsidP="000E0FB8">
            <w:pPr>
              <w:pStyle w:val="TableParagraph"/>
              <w:ind w:left="1946" w:right="1937"/>
              <w:rPr>
                <w:sz w:val="24"/>
                <w:szCs w:val="24"/>
                <w:lang w:val="sr-Cyrl-RS"/>
              </w:rPr>
            </w:pPr>
            <w:r w:rsidRPr="000E6AA9">
              <w:rPr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4782" w:type="dxa"/>
          </w:tcPr>
          <w:p w:rsidR="001B3F21" w:rsidRPr="000E6AA9" w:rsidRDefault="00B13342" w:rsidP="000E0FB8">
            <w:pPr>
              <w:pStyle w:val="TableParagraph"/>
              <w:ind w:left="2055" w:right="204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47</w:t>
            </w:r>
          </w:p>
        </w:tc>
      </w:tr>
    </w:tbl>
    <w:p w:rsidR="0031496F" w:rsidRPr="000E6AA9" w:rsidRDefault="0031496F" w:rsidP="00C4202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1496F" w:rsidRPr="000E6AA9" w:rsidRDefault="0031496F" w:rsidP="003149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1496F" w:rsidRPr="000E6AA9" w:rsidRDefault="0031496F" w:rsidP="000E6AA9">
      <w:pPr>
        <w:pStyle w:val="Heading1"/>
        <w:keepNext w:val="0"/>
        <w:keepLines w:val="0"/>
        <w:widowControl w:val="0"/>
        <w:tabs>
          <w:tab w:val="left" w:pos="505"/>
        </w:tabs>
        <w:autoSpaceDE w:val="0"/>
        <w:autoSpaceDN w:val="0"/>
        <w:spacing w:before="103" w:line="242" w:lineRule="auto"/>
        <w:ind w:right="111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13973170"/>
      <w:r w:rsidRPr="000E6AA9">
        <w:rPr>
          <w:rFonts w:ascii="Times New Roman" w:hAnsi="Times New Roman" w:cs="Times New Roman"/>
          <w:color w:val="auto"/>
          <w:sz w:val="24"/>
          <w:szCs w:val="24"/>
        </w:rPr>
        <w:t>МЕРЕ</w:t>
      </w:r>
      <w:r w:rsidRPr="000E6AA9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0E6AA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E6AA9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0E6AA9">
        <w:rPr>
          <w:rFonts w:ascii="Times New Roman" w:hAnsi="Times New Roman" w:cs="Times New Roman"/>
          <w:color w:val="auto"/>
          <w:sz w:val="24"/>
          <w:szCs w:val="24"/>
        </w:rPr>
        <w:t>ПРОЦЕДУРЕ</w:t>
      </w:r>
      <w:r w:rsidRPr="000E6AA9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0E6AA9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Pr="000E6AA9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0E6AA9">
        <w:rPr>
          <w:rFonts w:ascii="Times New Roman" w:hAnsi="Times New Roman" w:cs="Times New Roman"/>
          <w:color w:val="auto"/>
          <w:sz w:val="24"/>
          <w:szCs w:val="24"/>
        </w:rPr>
        <w:t>ОСТВАРИВАЊЕ</w:t>
      </w:r>
      <w:r w:rsidRPr="000E6AA9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0E6AA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E6AA9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0E6AA9">
        <w:rPr>
          <w:rFonts w:ascii="Times New Roman" w:hAnsi="Times New Roman" w:cs="Times New Roman"/>
          <w:color w:val="auto"/>
          <w:sz w:val="24"/>
          <w:szCs w:val="24"/>
        </w:rPr>
        <w:t>УНАПРЕЂЕЊЕ</w:t>
      </w:r>
      <w:r w:rsidRPr="000E6AA9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0E6AA9">
        <w:rPr>
          <w:rFonts w:ascii="Times New Roman" w:hAnsi="Times New Roman" w:cs="Times New Roman"/>
          <w:color w:val="auto"/>
          <w:sz w:val="24"/>
          <w:szCs w:val="24"/>
        </w:rPr>
        <w:t>РОДНЕ РАВНОПРАВНОСТИ</w:t>
      </w:r>
      <w:bookmarkEnd w:id="4"/>
    </w:p>
    <w:p w:rsidR="0031496F" w:rsidRPr="000E6AA9" w:rsidRDefault="0031496F" w:rsidP="0031496F">
      <w:pPr>
        <w:pStyle w:val="BodyText"/>
        <w:spacing w:before="264"/>
        <w:ind w:right="114" w:firstLine="720"/>
      </w:pPr>
      <w:r w:rsidRPr="000E6AA9">
        <w:t>Мере за остваривање и унапређивање родне равноправности подразумевају стварање једнаких могућности за учешће и равноправан третман жена и мушкараца у области рада, запошљавања и самозапошљавања, социјалне и здравствене заштите, образовања, васпитања, науке и технолошког развоја, информационо- комуникационих технологија и информационог друштва, одбране и безбедности, саобраћаја, енергетике, заштите животне средине, културе, јавног информисања, спорта, у органима управљања и надзора и њиховим телима, политичког деловања и јавних послова, сексуалног и репродуктивног здравља и права, приступа роби и услугама.</w:t>
      </w:r>
    </w:p>
    <w:p w:rsidR="0031496F" w:rsidRPr="000E6AA9" w:rsidRDefault="0031496F" w:rsidP="0031496F">
      <w:pPr>
        <w:pStyle w:val="BodyText"/>
        <w:spacing w:before="1"/>
        <w:ind w:left="0"/>
        <w:jc w:val="left"/>
      </w:pPr>
    </w:p>
    <w:p w:rsidR="0031496F" w:rsidRPr="000E6AA9" w:rsidRDefault="0031496F" w:rsidP="0031496F">
      <w:pPr>
        <w:pStyle w:val="BodyText"/>
        <w:ind w:left="833"/>
        <w:jc w:val="left"/>
      </w:pPr>
      <w:r w:rsidRPr="000E6AA9">
        <w:t>Постоје опш</w:t>
      </w:r>
      <w:r w:rsidR="000E6AA9">
        <w:rPr>
          <w:lang w:val="sr-Cyrl-RS"/>
        </w:rPr>
        <w:t>т</w:t>
      </w:r>
      <w:r w:rsidRPr="000E6AA9">
        <w:t>е и посебне мере.</w:t>
      </w:r>
    </w:p>
    <w:p w:rsidR="0031496F" w:rsidRPr="000E6AA9" w:rsidRDefault="0031496F" w:rsidP="0031496F">
      <w:pPr>
        <w:pStyle w:val="BodyText"/>
        <w:spacing w:before="3"/>
        <w:ind w:left="0"/>
        <w:jc w:val="left"/>
      </w:pPr>
    </w:p>
    <w:p w:rsidR="0031496F" w:rsidRPr="000E6AA9" w:rsidRDefault="0031496F" w:rsidP="000E6AA9">
      <w:pPr>
        <w:pStyle w:val="Heading2"/>
        <w:tabs>
          <w:tab w:val="left" w:pos="1228"/>
        </w:tabs>
        <w:spacing w:before="1"/>
        <w:rPr>
          <w:rFonts w:cs="Times New Roman"/>
          <w:sz w:val="24"/>
          <w:szCs w:val="24"/>
        </w:rPr>
      </w:pPr>
      <w:bookmarkStart w:id="5" w:name="_bookmark9"/>
      <w:bookmarkStart w:id="6" w:name="_Toc113973171"/>
      <w:bookmarkEnd w:id="5"/>
      <w:r w:rsidRPr="000E6AA9">
        <w:rPr>
          <w:rFonts w:cs="Times New Roman"/>
          <w:sz w:val="24"/>
          <w:szCs w:val="24"/>
        </w:rPr>
        <w:t>ОПШТЕ</w:t>
      </w:r>
      <w:r w:rsidRPr="000E6AA9">
        <w:rPr>
          <w:rFonts w:cs="Times New Roman"/>
          <w:spacing w:val="-18"/>
          <w:sz w:val="24"/>
          <w:szCs w:val="24"/>
        </w:rPr>
        <w:t xml:space="preserve"> </w:t>
      </w:r>
      <w:r w:rsidRPr="000E6AA9">
        <w:rPr>
          <w:rFonts w:cs="Times New Roman"/>
          <w:sz w:val="24"/>
          <w:szCs w:val="24"/>
        </w:rPr>
        <w:t>МЕРЕ</w:t>
      </w:r>
      <w:bookmarkEnd w:id="6"/>
    </w:p>
    <w:p w:rsidR="0031496F" w:rsidRPr="000E6AA9" w:rsidRDefault="0031496F" w:rsidP="0031496F">
      <w:pPr>
        <w:pStyle w:val="BodyText"/>
        <w:spacing w:before="8"/>
        <w:ind w:left="0"/>
        <w:jc w:val="left"/>
      </w:pPr>
    </w:p>
    <w:p w:rsidR="0031496F" w:rsidRPr="000E6AA9" w:rsidRDefault="0031496F" w:rsidP="0031496F">
      <w:pPr>
        <w:pStyle w:val="BodyText"/>
        <w:ind w:right="111" w:firstLine="720"/>
      </w:pPr>
      <w:r w:rsidRPr="000E6AA9">
        <w:t>Опште мере за остваривање и унапређивање родне равноправности јесу законом прописане мере којима се забрањује дискриминација на основу пола, односно рода, или налаже одговарајуће поступање ради остваривања родне равноправности.</w:t>
      </w:r>
    </w:p>
    <w:p w:rsidR="0031496F" w:rsidRPr="000E6AA9" w:rsidRDefault="0031496F" w:rsidP="0031496F">
      <w:pPr>
        <w:pStyle w:val="BodyText"/>
        <w:ind w:right="111" w:firstLine="720"/>
      </w:pPr>
      <w:r w:rsidRPr="000E6AA9">
        <w:t>Опште мере обухватају и мере утврђене другим актима (декларације, резолуције, стратегије и сл), чији је циљ остваривање родне равноправности.</w:t>
      </w:r>
    </w:p>
    <w:p w:rsidR="0031496F" w:rsidRPr="000E6AA9" w:rsidRDefault="0031496F" w:rsidP="0031496F">
      <w:pPr>
        <w:pStyle w:val="BodyText"/>
        <w:spacing w:before="4"/>
        <w:ind w:left="0"/>
        <w:jc w:val="left"/>
      </w:pPr>
    </w:p>
    <w:p w:rsidR="0031496F" w:rsidRPr="000E6AA9" w:rsidRDefault="0031496F" w:rsidP="000E6AA9">
      <w:pPr>
        <w:pStyle w:val="Heading2"/>
        <w:tabs>
          <w:tab w:val="left" w:pos="1228"/>
        </w:tabs>
        <w:rPr>
          <w:rFonts w:cs="Times New Roman"/>
          <w:sz w:val="24"/>
          <w:szCs w:val="24"/>
        </w:rPr>
      </w:pPr>
      <w:bookmarkStart w:id="7" w:name="_bookmark10"/>
      <w:bookmarkStart w:id="8" w:name="_Toc113973172"/>
      <w:bookmarkEnd w:id="7"/>
      <w:r w:rsidRPr="000E6AA9">
        <w:rPr>
          <w:rFonts w:cs="Times New Roman"/>
          <w:sz w:val="24"/>
          <w:szCs w:val="24"/>
        </w:rPr>
        <w:t>ПОСЕБНЕ</w:t>
      </w:r>
      <w:r w:rsidRPr="000E6AA9">
        <w:rPr>
          <w:rFonts w:cs="Times New Roman"/>
          <w:spacing w:val="-17"/>
          <w:sz w:val="24"/>
          <w:szCs w:val="24"/>
        </w:rPr>
        <w:t xml:space="preserve"> </w:t>
      </w:r>
      <w:r w:rsidRPr="000E6AA9">
        <w:rPr>
          <w:rFonts w:cs="Times New Roman"/>
          <w:sz w:val="24"/>
          <w:szCs w:val="24"/>
        </w:rPr>
        <w:t>МЕРЕ</w:t>
      </w:r>
      <w:bookmarkEnd w:id="8"/>
    </w:p>
    <w:p w:rsidR="0031496F" w:rsidRPr="000E6AA9" w:rsidRDefault="0031496F" w:rsidP="0031496F">
      <w:pPr>
        <w:pStyle w:val="BodyText"/>
        <w:spacing w:before="6"/>
        <w:ind w:left="0"/>
        <w:jc w:val="left"/>
      </w:pPr>
    </w:p>
    <w:p w:rsidR="0031496F" w:rsidRPr="000E6AA9" w:rsidRDefault="0031496F" w:rsidP="0031496F">
      <w:pPr>
        <w:pStyle w:val="BodyText"/>
        <w:ind w:right="115" w:firstLine="720"/>
      </w:pPr>
      <w:r w:rsidRPr="000E6AA9">
        <w:t>Посебне мере за остваривање и унапређивање родне равноправности  су активности, мере, критеријуми и праксе у складу са начелом једнаких могућности</w:t>
      </w:r>
      <w:r w:rsidRPr="000E6AA9">
        <w:rPr>
          <w:spacing w:val="-14"/>
        </w:rPr>
        <w:t xml:space="preserve"> </w:t>
      </w:r>
      <w:r w:rsidRPr="000E6AA9">
        <w:t>којима</w:t>
      </w:r>
      <w:r w:rsidRPr="000E6AA9">
        <w:rPr>
          <w:spacing w:val="-16"/>
        </w:rPr>
        <w:t xml:space="preserve"> </w:t>
      </w:r>
      <w:r w:rsidRPr="000E6AA9">
        <w:t>се</w:t>
      </w:r>
      <w:r w:rsidRPr="000E6AA9">
        <w:rPr>
          <w:spacing w:val="-15"/>
        </w:rPr>
        <w:t xml:space="preserve"> </w:t>
      </w:r>
      <w:r w:rsidRPr="000E6AA9">
        <w:t>обезбеђује</w:t>
      </w:r>
      <w:r w:rsidRPr="000E6AA9">
        <w:rPr>
          <w:spacing w:val="-16"/>
        </w:rPr>
        <w:t xml:space="preserve"> </w:t>
      </w:r>
      <w:r w:rsidRPr="000E6AA9">
        <w:t>равноправно</w:t>
      </w:r>
      <w:r w:rsidRPr="000E6AA9">
        <w:rPr>
          <w:spacing w:val="-14"/>
        </w:rPr>
        <w:t xml:space="preserve"> </w:t>
      </w:r>
      <w:r w:rsidRPr="000E6AA9">
        <w:t>учешће</w:t>
      </w:r>
      <w:r w:rsidRPr="000E6AA9">
        <w:rPr>
          <w:spacing w:val="-16"/>
        </w:rPr>
        <w:t xml:space="preserve"> </w:t>
      </w:r>
      <w:r w:rsidRPr="000E6AA9">
        <w:t>и</w:t>
      </w:r>
      <w:r w:rsidRPr="000E6AA9">
        <w:rPr>
          <w:spacing w:val="-14"/>
        </w:rPr>
        <w:t xml:space="preserve"> </w:t>
      </w:r>
      <w:r w:rsidRPr="000E6AA9">
        <w:t>заступљеност</w:t>
      </w:r>
      <w:r w:rsidRPr="000E6AA9">
        <w:rPr>
          <w:spacing w:val="-12"/>
        </w:rPr>
        <w:t xml:space="preserve"> </w:t>
      </w:r>
      <w:r w:rsidRPr="000E6AA9">
        <w:t>жена</w:t>
      </w:r>
      <w:r w:rsidRPr="000E6AA9">
        <w:rPr>
          <w:spacing w:val="-16"/>
        </w:rPr>
        <w:t xml:space="preserve"> </w:t>
      </w:r>
      <w:r w:rsidRPr="000E6AA9">
        <w:t>и</w:t>
      </w:r>
      <w:r w:rsidRPr="000E6AA9">
        <w:rPr>
          <w:spacing w:val="-14"/>
        </w:rPr>
        <w:t xml:space="preserve"> </w:t>
      </w:r>
      <w:r w:rsidRPr="000E6AA9">
        <w:t>мушкараца,</w:t>
      </w:r>
      <w:r w:rsidRPr="000E6AA9">
        <w:rPr>
          <w:spacing w:val="-15"/>
        </w:rPr>
        <w:t xml:space="preserve"> </w:t>
      </w:r>
      <w:r w:rsidRPr="000E6AA9">
        <w:t>посебно припадника осетљивих друштвених група, у свим сферама друштвеног живота и једнаке могућности за остваривање права и</w:t>
      </w:r>
      <w:r w:rsidRPr="000E6AA9">
        <w:rPr>
          <w:spacing w:val="-3"/>
        </w:rPr>
        <w:t xml:space="preserve"> </w:t>
      </w:r>
      <w:r w:rsidRPr="000E6AA9">
        <w:t>слобода.</w:t>
      </w:r>
    </w:p>
    <w:p w:rsidR="0031496F" w:rsidRPr="000E6AA9" w:rsidRDefault="0031496F" w:rsidP="0031496F">
      <w:pPr>
        <w:pStyle w:val="BodyText"/>
        <w:ind w:right="114" w:firstLine="720"/>
      </w:pPr>
      <w:r w:rsidRPr="000E6AA9">
        <w:t>Посебне мере, у складу са општим мерама прописаним Законом, одређује и спроводи Школа.</w:t>
      </w:r>
    </w:p>
    <w:p w:rsidR="0031496F" w:rsidRPr="000E6AA9" w:rsidRDefault="0031496F" w:rsidP="0031496F">
      <w:pPr>
        <w:pStyle w:val="BodyText"/>
        <w:ind w:right="112" w:firstLine="720"/>
      </w:pPr>
      <w:r w:rsidRPr="000E6AA9">
        <w:t>Приликом одређивања посебних мера морају се уважавати различити интереси, потребе</w:t>
      </w:r>
      <w:r w:rsidRPr="000E6AA9">
        <w:rPr>
          <w:spacing w:val="-29"/>
        </w:rPr>
        <w:t xml:space="preserve"> </w:t>
      </w:r>
      <w:r w:rsidRPr="000E6AA9">
        <w:t>и приоритети жена и мушкараца, а посебним мерама мора се</w:t>
      </w:r>
      <w:r w:rsidRPr="000E6AA9">
        <w:rPr>
          <w:spacing w:val="-5"/>
        </w:rPr>
        <w:t xml:space="preserve"> </w:t>
      </w:r>
      <w:r w:rsidRPr="000E6AA9">
        <w:t>обезбедити:</w:t>
      </w:r>
    </w:p>
    <w:p w:rsidR="0031496F" w:rsidRPr="000E6AA9" w:rsidRDefault="0031496F" w:rsidP="0031496F">
      <w:pPr>
        <w:pStyle w:val="ListParagraph"/>
        <w:numPr>
          <w:ilvl w:val="0"/>
          <w:numId w:val="8"/>
        </w:numPr>
        <w:tabs>
          <w:tab w:val="left" w:pos="1206"/>
        </w:tabs>
        <w:ind w:right="120" w:firstLine="720"/>
        <w:rPr>
          <w:sz w:val="24"/>
          <w:szCs w:val="24"/>
        </w:rPr>
      </w:pPr>
      <w:r w:rsidRPr="000E6AA9">
        <w:rPr>
          <w:sz w:val="24"/>
          <w:szCs w:val="24"/>
        </w:rPr>
        <w:t>право жена, девојчица и мушкараца на информисаност и једнаку доступност политикама, програмима и</w:t>
      </w:r>
      <w:r w:rsidRPr="000E6AA9">
        <w:rPr>
          <w:spacing w:val="1"/>
          <w:sz w:val="24"/>
          <w:szCs w:val="24"/>
        </w:rPr>
        <w:t xml:space="preserve"> </w:t>
      </w:r>
      <w:r w:rsidRPr="000E6AA9">
        <w:rPr>
          <w:sz w:val="24"/>
          <w:szCs w:val="24"/>
        </w:rPr>
        <w:t>услугама;</w:t>
      </w:r>
    </w:p>
    <w:p w:rsidR="0031496F" w:rsidRPr="000E6AA9" w:rsidRDefault="0031496F" w:rsidP="0031496F">
      <w:pPr>
        <w:pStyle w:val="ListParagraph"/>
        <w:numPr>
          <w:ilvl w:val="0"/>
          <w:numId w:val="8"/>
        </w:numPr>
        <w:tabs>
          <w:tab w:val="left" w:pos="1206"/>
        </w:tabs>
        <w:ind w:right="116" w:firstLine="720"/>
        <w:rPr>
          <w:sz w:val="24"/>
          <w:szCs w:val="24"/>
        </w:rPr>
      </w:pPr>
      <w:r w:rsidRPr="000E6AA9">
        <w:rPr>
          <w:sz w:val="24"/>
          <w:szCs w:val="24"/>
        </w:rPr>
        <w:t>примена уродњавања и родно одговорног буџетирања у поступку планирања, управљања и спровођења планова, пројеката и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политика;</w:t>
      </w:r>
    </w:p>
    <w:p w:rsidR="0031496F" w:rsidRPr="000E6AA9" w:rsidRDefault="0031496F" w:rsidP="0031496F">
      <w:pPr>
        <w:pStyle w:val="ListParagraph"/>
        <w:numPr>
          <w:ilvl w:val="0"/>
          <w:numId w:val="8"/>
        </w:numPr>
        <w:tabs>
          <w:tab w:val="left" w:pos="1079"/>
        </w:tabs>
        <w:spacing w:before="1"/>
        <w:ind w:left="1078" w:hanging="246"/>
        <w:rPr>
          <w:sz w:val="24"/>
          <w:szCs w:val="24"/>
        </w:rPr>
      </w:pPr>
      <w:r w:rsidRPr="000E6AA9">
        <w:rPr>
          <w:sz w:val="24"/>
          <w:szCs w:val="24"/>
        </w:rPr>
        <w:t>промовисање</w:t>
      </w:r>
      <w:r w:rsidRPr="000E6AA9">
        <w:rPr>
          <w:spacing w:val="-18"/>
          <w:sz w:val="24"/>
          <w:szCs w:val="24"/>
        </w:rPr>
        <w:t xml:space="preserve"> </w:t>
      </w:r>
      <w:r w:rsidRPr="000E6AA9">
        <w:rPr>
          <w:sz w:val="24"/>
          <w:szCs w:val="24"/>
        </w:rPr>
        <w:t>једнаких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могућности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у</w:t>
      </w:r>
      <w:r w:rsidRPr="000E6AA9">
        <w:rPr>
          <w:spacing w:val="-17"/>
          <w:sz w:val="24"/>
          <w:szCs w:val="24"/>
        </w:rPr>
        <w:t xml:space="preserve"> </w:t>
      </w:r>
      <w:r w:rsidRPr="000E6AA9">
        <w:rPr>
          <w:sz w:val="24"/>
          <w:szCs w:val="24"/>
        </w:rPr>
        <w:t>управљању</w:t>
      </w:r>
      <w:r w:rsidRPr="000E6AA9">
        <w:rPr>
          <w:spacing w:val="-21"/>
          <w:sz w:val="24"/>
          <w:szCs w:val="24"/>
        </w:rPr>
        <w:t xml:space="preserve"> </w:t>
      </w:r>
      <w:r w:rsidRPr="000E6AA9">
        <w:rPr>
          <w:sz w:val="24"/>
          <w:szCs w:val="24"/>
        </w:rPr>
        <w:t>људским</w:t>
      </w:r>
      <w:r w:rsidRPr="000E6AA9">
        <w:rPr>
          <w:spacing w:val="-18"/>
          <w:sz w:val="24"/>
          <w:szCs w:val="24"/>
        </w:rPr>
        <w:t xml:space="preserve"> </w:t>
      </w:r>
      <w:r w:rsidRPr="000E6AA9">
        <w:rPr>
          <w:sz w:val="24"/>
          <w:szCs w:val="24"/>
        </w:rPr>
        <w:t>ресурсима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16"/>
          <w:sz w:val="24"/>
          <w:szCs w:val="24"/>
        </w:rPr>
        <w:t xml:space="preserve"> </w:t>
      </w:r>
      <w:r w:rsidRPr="000E6AA9">
        <w:rPr>
          <w:sz w:val="24"/>
          <w:szCs w:val="24"/>
        </w:rPr>
        <w:t>на</w:t>
      </w:r>
      <w:r w:rsidRPr="000E6AA9">
        <w:rPr>
          <w:spacing w:val="-17"/>
          <w:sz w:val="24"/>
          <w:szCs w:val="24"/>
        </w:rPr>
        <w:t xml:space="preserve"> </w:t>
      </w:r>
      <w:r w:rsidRPr="000E6AA9">
        <w:rPr>
          <w:sz w:val="24"/>
          <w:szCs w:val="24"/>
        </w:rPr>
        <w:t>тржишту</w:t>
      </w:r>
      <w:r w:rsidRPr="000E6AA9">
        <w:rPr>
          <w:spacing w:val="-24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рада;</w:t>
      </w:r>
    </w:p>
    <w:p w:rsidR="0031496F" w:rsidRPr="000E6AA9" w:rsidRDefault="0031496F" w:rsidP="0031496F">
      <w:pPr>
        <w:pStyle w:val="ListParagraph"/>
        <w:numPr>
          <w:ilvl w:val="0"/>
          <w:numId w:val="8"/>
        </w:numPr>
        <w:tabs>
          <w:tab w:val="left" w:pos="1095"/>
        </w:tabs>
        <w:ind w:left="1094" w:hanging="262"/>
        <w:rPr>
          <w:sz w:val="24"/>
          <w:szCs w:val="24"/>
        </w:rPr>
      </w:pPr>
      <w:r w:rsidRPr="000E6AA9">
        <w:rPr>
          <w:sz w:val="24"/>
          <w:szCs w:val="24"/>
        </w:rPr>
        <w:t>уравнотежена заступљеност полова у управним и надзорним телима и на</w:t>
      </w:r>
      <w:r w:rsidRPr="000E6AA9">
        <w:rPr>
          <w:spacing w:val="-21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положајима;</w:t>
      </w:r>
    </w:p>
    <w:p w:rsidR="0031496F" w:rsidRPr="000E6AA9" w:rsidRDefault="0031496F" w:rsidP="0031496F">
      <w:pPr>
        <w:pStyle w:val="ListParagraph"/>
        <w:numPr>
          <w:ilvl w:val="0"/>
          <w:numId w:val="8"/>
        </w:numPr>
        <w:tabs>
          <w:tab w:val="left" w:pos="1094"/>
        </w:tabs>
        <w:ind w:right="114" w:firstLine="720"/>
        <w:rPr>
          <w:sz w:val="24"/>
          <w:szCs w:val="24"/>
        </w:rPr>
      </w:pPr>
      <w:r w:rsidRPr="000E6AA9">
        <w:rPr>
          <w:sz w:val="24"/>
          <w:szCs w:val="24"/>
        </w:rPr>
        <w:t>уравнотежена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заступљеност</w:t>
      </w:r>
      <w:r w:rsidRPr="000E6AA9">
        <w:rPr>
          <w:spacing w:val="-4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полова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у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свакој</w:t>
      </w:r>
      <w:r w:rsidRPr="000E6AA9">
        <w:rPr>
          <w:spacing w:val="-3"/>
          <w:sz w:val="24"/>
          <w:szCs w:val="24"/>
        </w:rPr>
        <w:t xml:space="preserve"> </w:t>
      </w:r>
      <w:r w:rsidRPr="000E6AA9">
        <w:rPr>
          <w:sz w:val="24"/>
          <w:szCs w:val="24"/>
        </w:rPr>
        <w:t>фази</w:t>
      </w:r>
      <w:r w:rsidRPr="000E6AA9">
        <w:rPr>
          <w:spacing w:val="-4"/>
          <w:sz w:val="24"/>
          <w:szCs w:val="24"/>
        </w:rPr>
        <w:t xml:space="preserve"> </w:t>
      </w:r>
      <w:r w:rsidRPr="000E6AA9">
        <w:rPr>
          <w:sz w:val="24"/>
          <w:szCs w:val="24"/>
        </w:rPr>
        <w:t>формулисања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3"/>
          <w:sz w:val="24"/>
          <w:szCs w:val="24"/>
        </w:rPr>
        <w:t xml:space="preserve"> </w:t>
      </w:r>
      <w:r w:rsidRPr="000E6AA9">
        <w:rPr>
          <w:sz w:val="24"/>
          <w:szCs w:val="24"/>
        </w:rPr>
        <w:t>спровођења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политика родне</w:t>
      </w:r>
      <w:r w:rsidRPr="000E6AA9">
        <w:rPr>
          <w:spacing w:val="-2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равноправности;</w:t>
      </w:r>
    </w:p>
    <w:p w:rsidR="0031496F" w:rsidRPr="000E6AA9" w:rsidRDefault="0031496F" w:rsidP="0031496F">
      <w:pPr>
        <w:pStyle w:val="ListParagraph"/>
        <w:numPr>
          <w:ilvl w:val="0"/>
          <w:numId w:val="8"/>
        </w:numPr>
        <w:tabs>
          <w:tab w:val="left" w:pos="1098"/>
        </w:tabs>
        <w:ind w:right="120" w:firstLine="720"/>
        <w:rPr>
          <w:sz w:val="24"/>
          <w:szCs w:val="24"/>
        </w:rPr>
      </w:pPr>
      <w:r w:rsidRPr="000E6AA9">
        <w:rPr>
          <w:sz w:val="24"/>
          <w:szCs w:val="24"/>
        </w:rPr>
        <w:t>употреба родно сензитивног језика како би се утицало на уклањање родних стереотипа при остваривању права и обавеза жена и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мушкараца;</w:t>
      </w:r>
    </w:p>
    <w:p w:rsidR="0031496F" w:rsidRPr="000E6AA9" w:rsidRDefault="0031496F" w:rsidP="0031496F">
      <w:pPr>
        <w:pStyle w:val="ListParagraph"/>
        <w:numPr>
          <w:ilvl w:val="0"/>
          <w:numId w:val="8"/>
        </w:numPr>
        <w:tabs>
          <w:tab w:val="left" w:pos="1191"/>
        </w:tabs>
        <w:ind w:right="115" w:firstLine="720"/>
        <w:rPr>
          <w:sz w:val="24"/>
          <w:szCs w:val="24"/>
        </w:rPr>
      </w:pPr>
      <w:proofErr w:type="gramStart"/>
      <w:r w:rsidRPr="000E6AA9">
        <w:rPr>
          <w:sz w:val="24"/>
          <w:szCs w:val="24"/>
        </w:rPr>
        <w:t>прикупљање</w:t>
      </w:r>
      <w:proofErr w:type="gramEnd"/>
      <w:r w:rsidRPr="000E6AA9">
        <w:rPr>
          <w:sz w:val="24"/>
          <w:szCs w:val="24"/>
        </w:rPr>
        <w:t xml:space="preserve"> релевантних података разврстаних по полу и њихово достављање надлежним</w:t>
      </w:r>
      <w:r w:rsidRPr="000E6AA9">
        <w:rPr>
          <w:spacing w:val="-2"/>
          <w:sz w:val="24"/>
          <w:szCs w:val="24"/>
        </w:rPr>
        <w:t xml:space="preserve"> </w:t>
      </w:r>
      <w:r w:rsidRPr="000E6AA9">
        <w:rPr>
          <w:sz w:val="24"/>
          <w:szCs w:val="24"/>
        </w:rPr>
        <w:t>институцијама.</w:t>
      </w:r>
    </w:p>
    <w:p w:rsidR="0031496F" w:rsidRPr="000E6AA9" w:rsidRDefault="0031496F" w:rsidP="0031496F">
      <w:pPr>
        <w:rPr>
          <w:rFonts w:ascii="Times New Roman" w:hAnsi="Times New Roman" w:cs="Times New Roman"/>
          <w:sz w:val="24"/>
          <w:szCs w:val="24"/>
        </w:rPr>
      </w:pPr>
    </w:p>
    <w:p w:rsidR="0031496F" w:rsidRPr="000E6AA9" w:rsidRDefault="0031496F" w:rsidP="0031496F">
      <w:pPr>
        <w:pStyle w:val="BodyText"/>
        <w:spacing w:before="90"/>
        <w:ind w:left="833"/>
      </w:pPr>
      <w:r w:rsidRPr="000E6AA9">
        <w:t>Посебне мере примењују се док се не постигне циљ због којег су прописане.</w:t>
      </w:r>
    </w:p>
    <w:p w:rsidR="0031496F" w:rsidRPr="000E6AA9" w:rsidRDefault="0031496F" w:rsidP="0031496F">
      <w:pPr>
        <w:pStyle w:val="BodyText"/>
        <w:spacing w:before="3"/>
        <w:ind w:left="0"/>
        <w:jc w:val="left"/>
      </w:pPr>
    </w:p>
    <w:p w:rsidR="0031496F" w:rsidRPr="000E6AA9" w:rsidRDefault="0031496F" w:rsidP="000E6AA9">
      <w:pPr>
        <w:pStyle w:val="Heading2"/>
        <w:tabs>
          <w:tab w:val="left" w:pos="1228"/>
        </w:tabs>
        <w:jc w:val="both"/>
        <w:rPr>
          <w:rFonts w:cs="Times New Roman"/>
          <w:sz w:val="24"/>
          <w:szCs w:val="24"/>
        </w:rPr>
      </w:pPr>
      <w:bookmarkStart w:id="9" w:name="_bookmark11"/>
      <w:bookmarkStart w:id="10" w:name="_Toc113973173"/>
      <w:bookmarkEnd w:id="9"/>
      <w:r w:rsidRPr="000E6AA9">
        <w:rPr>
          <w:rFonts w:cs="Times New Roman"/>
          <w:sz w:val="24"/>
          <w:szCs w:val="24"/>
        </w:rPr>
        <w:t>ВРСТЕ ПОСЕБНИХ</w:t>
      </w:r>
      <w:r w:rsidRPr="000E6AA9">
        <w:rPr>
          <w:rFonts w:cs="Times New Roman"/>
          <w:spacing w:val="-38"/>
          <w:sz w:val="24"/>
          <w:szCs w:val="24"/>
        </w:rPr>
        <w:t xml:space="preserve"> </w:t>
      </w:r>
      <w:r w:rsidRPr="000E6AA9">
        <w:rPr>
          <w:rFonts w:cs="Times New Roman"/>
          <w:sz w:val="24"/>
          <w:szCs w:val="24"/>
        </w:rPr>
        <w:t>МЕРА</w:t>
      </w:r>
      <w:bookmarkEnd w:id="10"/>
    </w:p>
    <w:p w:rsidR="0031496F" w:rsidRPr="000E6AA9" w:rsidRDefault="0031496F" w:rsidP="0031496F">
      <w:pPr>
        <w:pStyle w:val="BodyText"/>
        <w:spacing w:before="6"/>
        <w:ind w:left="0"/>
        <w:jc w:val="left"/>
      </w:pPr>
    </w:p>
    <w:p w:rsidR="0031496F" w:rsidRPr="000E6AA9" w:rsidRDefault="0031496F" w:rsidP="0031496F">
      <w:pPr>
        <w:pStyle w:val="BodyText"/>
        <w:ind w:left="833"/>
      </w:pPr>
      <w:r w:rsidRPr="000E6AA9">
        <w:t>Врсте посебних мера су:</w:t>
      </w:r>
    </w:p>
    <w:p w:rsidR="0031496F" w:rsidRPr="000E6AA9" w:rsidRDefault="0031496F" w:rsidP="0031496F">
      <w:pPr>
        <w:pStyle w:val="ListParagraph"/>
        <w:numPr>
          <w:ilvl w:val="0"/>
          <w:numId w:val="12"/>
        </w:numPr>
        <w:tabs>
          <w:tab w:val="left" w:pos="1100"/>
        </w:tabs>
        <w:ind w:right="114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мере које се одређују и спроводе у случајевима осетно неуравнотежене заступљености полова;</w:t>
      </w:r>
    </w:p>
    <w:p w:rsidR="0031496F" w:rsidRPr="000E6AA9" w:rsidRDefault="0031496F" w:rsidP="0031496F">
      <w:pPr>
        <w:pStyle w:val="ListParagraph"/>
        <w:numPr>
          <w:ilvl w:val="0"/>
          <w:numId w:val="12"/>
        </w:numPr>
        <w:tabs>
          <w:tab w:val="left" w:pos="1107"/>
        </w:tabs>
        <w:spacing w:before="1"/>
        <w:ind w:right="116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 xml:space="preserve">подстицајне мере, којима се дају посебне погодности или </w:t>
      </w:r>
      <w:r w:rsidRPr="000E6AA9">
        <w:rPr>
          <w:spacing w:val="-3"/>
          <w:sz w:val="24"/>
          <w:szCs w:val="24"/>
        </w:rPr>
        <w:t xml:space="preserve">уводе </w:t>
      </w:r>
      <w:r w:rsidRPr="000E6AA9">
        <w:rPr>
          <w:sz w:val="24"/>
          <w:szCs w:val="24"/>
        </w:rPr>
        <w:t>посебни подстицаји у циљу унапређења положаја и обезбеђивања једнаких могућности за жене и мушкарце у свим областима рада</w:t>
      </w:r>
      <w:r w:rsidRPr="000E6AA9">
        <w:rPr>
          <w:spacing w:val="-3"/>
          <w:sz w:val="24"/>
          <w:szCs w:val="24"/>
        </w:rPr>
        <w:t xml:space="preserve"> </w:t>
      </w:r>
      <w:r w:rsidRPr="000E6AA9">
        <w:rPr>
          <w:sz w:val="24"/>
          <w:szCs w:val="24"/>
        </w:rPr>
        <w:t>Школе;</w:t>
      </w:r>
    </w:p>
    <w:p w:rsidR="0031496F" w:rsidRPr="000E6AA9" w:rsidRDefault="0031496F" w:rsidP="0031496F">
      <w:pPr>
        <w:pStyle w:val="ListParagraph"/>
        <w:numPr>
          <w:ilvl w:val="0"/>
          <w:numId w:val="12"/>
        </w:numPr>
        <w:tabs>
          <w:tab w:val="left" w:pos="1110"/>
        </w:tabs>
        <w:ind w:right="120" w:firstLine="720"/>
        <w:jc w:val="both"/>
        <w:rPr>
          <w:sz w:val="24"/>
          <w:szCs w:val="24"/>
        </w:rPr>
      </w:pPr>
      <w:proofErr w:type="gramStart"/>
      <w:r w:rsidRPr="000E6AA9">
        <w:rPr>
          <w:sz w:val="24"/>
          <w:szCs w:val="24"/>
        </w:rPr>
        <w:t>програмске</w:t>
      </w:r>
      <w:proofErr w:type="gramEnd"/>
      <w:r w:rsidRPr="000E6AA9">
        <w:rPr>
          <w:sz w:val="24"/>
          <w:szCs w:val="24"/>
        </w:rPr>
        <w:t xml:space="preserve"> мере, којима се операционализују програми за остваривање и унапређење родне</w:t>
      </w:r>
      <w:r w:rsidRPr="000E6AA9">
        <w:rPr>
          <w:spacing w:val="-2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равноправности.</w:t>
      </w:r>
    </w:p>
    <w:p w:rsidR="0031496F" w:rsidRPr="000E6AA9" w:rsidRDefault="0031496F" w:rsidP="0031496F">
      <w:pPr>
        <w:pStyle w:val="BodyText"/>
        <w:spacing w:before="4"/>
        <w:ind w:left="0"/>
        <w:jc w:val="left"/>
      </w:pPr>
    </w:p>
    <w:p w:rsidR="0031496F" w:rsidRPr="000E6AA9" w:rsidRDefault="0031496F" w:rsidP="000E6AA9">
      <w:pPr>
        <w:pStyle w:val="Heading2"/>
        <w:tabs>
          <w:tab w:val="left" w:pos="1228"/>
        </w:tabs>
        <w:jc w:val="both"/>
        <w:rPr>
          <w:rFonts w:cs="Times New Roman"/>
          <w:sz w:val="24"/>
          <w:szCs w:val="24"/>
        </w:rPr>
      </w:pPr>
      <w:bookmarkStart w:id="11" w:name="_bookmark12"/>
      <w:bookmarkStart w:id="12" w:name="_Toc113973174"/>
      <w:bookmarkEnd w:id="11"/>
      <w:r w:rsidRPr="000E6AA9">
        <w:rPr>
          <w:rFonts w:cs="Times New Roman"/>
          <w:sz w:val="24"/>
          <w:szCs w:val="24"/>
        </w:rPr>
        <w:t>ПОЛИТИКА ЈЕДНАКИХ</w:t>
      </w:r>
      <w:r w:rsidRPr="000E6AA9">
        <w:rPr>
          <w:rFonts w:cs="Times New Roman"/>
          <w:spacing w:val="-39"/>
          <w:sz w:val="24"/>
          <w:szCs w:val="24"/>
        </w:rPr>
        <w:t xml:space="preserve"> </w:t>
      </w:r>
      <w:r w:rsidRPr="000E6AA9">
        <w:rPr>
          <w:rFonts w:cs="Times New Roman"/>
          <w:sz w:val="24"/>
          <w:szCs w:val="24"/>
        </w:rPr>
        <w:t>МОГУЋНОСТИ</w:t>
      </w:r>
      <w:bookmarkEnd w:id="12"/>
    </w:p>
    <w:p w:rsidR="0031496F" w:rsidRPr="000E6AA9" w:rsidRDefault="0031496F" w:rsidP="0031496F">
      <w:pPr>
        <w:pStyle w:val="BodyText"/>
        <w:spacing w:before="8"/>
        <w:ind w:left="0"/>
        <w:jc w:val="left"/>
      </w:pPr>
    </w:p>
    <w:p w:rsidR="0031496F" w:rsidRPr="000E6AA9" w:rsidRDefault="0031496F" w:rsidP="0031496F">
      <w:pPr>
        <w:pStyle w:val="BodyText"/>
        <w:ind w:left="833"/>
      </w:pPr>
      <w:r w:rsidRPr="000E6AA9">
        <w:t>Политика једнаких могућности подразумева:</w:t>
      </w:r>
    </w:p>
    <w:p w:rsidR="0031496F" w:rsidRPr="000E6AA9" w:rsidRDefault="0031496F" w:rsidP="0031496F">
      <w:pPr>
        <w:pStyle w:val="ListParagraph"/>
        <w:numPr>
          <w:ilvl w:val="0"/>
          <w:numId w:val="11"/>
        </w:numPr>
        <w:tabs>
          <w:tab w:val="left" w:pos="1086"/>
        </w:tabs>
        <w:ind w:right="118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равноправно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учешће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жена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и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мушкараца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у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свим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фазама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планирања,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припреме,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доношења и спровођења одлука које утичу на положај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жена;</w:t>
      </w:r>
    </w:p>
    <w:p w:rsidR="0031496F" w:rsidRPr="000E6AA9" w:rsidRDefault="0031496F" w:rsidP="0031496F">
      <w:pPr>
        <w:pStyle w:val="ListParagraph"/>
        <w:numPr>
          <w:ilvl w:val="0"/>
          <w:numId w:val="11"/>
        </w:numPr>
        <w:tabs>
          <w:tab w:val="left" w:pos="1167"/>
        </w:tabs>
        <w:ind w:right="119" w:firstLine="7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узимање у обзир различитих интереса, потреба и приоритета жена и мушкараца приликом доношења јавних и других политика и одлучивања о правима, обавезама и на закону заснованим</w:t>
      </w:r>
      <w:r w:rsidRPr="000E6AA9">
        <w:rPr>
          <w:spacing w:val="-2"/>
          <w:sz w:val="24"/>
          <w:szCs w:val="24"/>
        </w:rPr>
        <w:t xml:space="preserve"> </w:t>
      </w:r>
      <w:r w:rsidRPr="000E6AA9">
        <w:rPr>
          <w:sz w:val="24"/>
          <w:szCs w:val="24"/>
        </w:rPr>
        <w:t>интересима;</w:t>
      </w:r>
    </w:p>
    <w:p w:rsidR="0031496F" w:rsidRPr="000E6AA9" w:rsidRDefault="0031496F" w:rsidP="0031496F">
      <w:pPr>
        <w:pStyle w:val="ListParagraph"/>
        <w:numPr>
          <w:ilvl w:val="0"/>
          <w:numId w:val="11"/>
        </w:numPr>
        <w:tabs>
          <w:tab w:val="left" w:pos="1088"/>
        </w:tabs>
        <w:spacing w:before="1"/>
        <w:ind w:right="113" w:firstLine="720"/>
        <w:jc w:val="both"/>
        <w:rPr>
          <w:sz w:val="24"/>
          <w:szCs w:val="24"/>
        </w:rPr>
      </w:pPr>
      <w:proofErr w:type="gramStart"/>
      <w:r w:rsidRPr="000E6AA9">
        <w:rPr>
          <w:sz w:val="24"/>
          <w:szCs w:val="24"/>
        </w:rPr>
        <w:t>предузимање</w:t>
      </w:r>
      <w:proofErr w:type="gramEnd"/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мера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којима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се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обезбеђује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једнака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полазна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тачка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за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остваривање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принципа једнаких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могућности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за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лица,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односно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групе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лица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која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се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налазе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у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неједнаком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положају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по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основу пола, полних карактеристика, односно рода, посебно припадника осетљивих друштвених</w:t>
      </w:r>
      <w:r w:rsidRPr="000E6AA9">
        <w:rPr>
          <w:spacing w:val="-21"/>
          <w:sz w:val="24"/>
          <w:szCs w:val="24"/>
        </w:rPr>
        <w:t xml:space="preserve"> </w:t>
      </w:r>
      <w:r w:rsidRPr="000E6AA9">
        <w:rPr>
          <w:sz w:val="24"/>
          <w:szCs w:val="24"/>
        </w:rPr>
        <w:t>група.</w:t>
      </w:r>
    </w:p>
    <w:p w:rsidR="0031496F" w:rsidRPr="000E6AA9" w:rsidRDefault="0031496F" w:rsidP="0031496F">
      <w:pPr>
        <w:pStyle w:val="BodyText"/>
        <w:ind w:right="112" w:firstLine="840"/>
      </w:pPr>
      <w:r w:rsidRPr="000E6AA9">
        <w:t>Не постоје, нити било којим општим актом Школе, могу да буду прописана истоветна радна</w:t>
      </w:r>
      <w:r w:rsidRPr="000E6AA9">
        <w:rPr>
          <w:spacing w:val="-8"/>
        </w:rPr>
        <w:t xml:space="preserve"> </w:t>
      </w:r>
      <w:r w:rsidRPr="000E6AA9">
        <w:t>места,</w:t>
      </w:r>
      <w:r w:rsidRPr="000E6AA9">
        <w:rPr>
          <w:spacing w:val="-4"/>
        </w:rPr>
        <w:t xml:space="preserve"> </w:t>
      </w:r>
      <w:r w:rsidRPr="000E6AA9">
        <w:t>са</w:t>
      </w:r>
      <w:r w:rsidRPr="000E6AA9">
        <w:rPr>
          <w:spacing w:val="-7"/>
        </w:rPr>
        <w:t xml:space="preserve"> </w:t>
      </w:r>
      <w:r w:rsidRPr="000E6AA9">
        <w:t>различитом</w:t>
      </w:r>
      <w:r w:rsidRPr="000E6AA9">
        <w:rPr>
          <w:spacing w:val="-6"/>
        </w:rPr>
        <w:t xml:space="preserve"> </w:t>
      </w:r>
      <w:r w:rsidRPr="000E6AA9">
        <w:t>нето</w:t>
      </w:r>
      <w:r w:rsidRPr="000E6AA9">
        <w:rPr>
          <w:spacing w:val="-6"/>
        </w:rPr>
        <w:t xml:space="preserve"> </w:t>
      </w:r>
      <w:r w:rsidRPr="000E6AA9">
        <w:t>платом</w:t>
      </w:r>
      <w:r w:rsidRPr="000E6AA9">
        <w:rPr>
          <w:spacing w:val="-6"/>
        </w:rPr>
        <w:t xml:space="preserve"> </w:t>
      </w:r>
      <w:r w:rsidRPr="000E6AA9">
        <w:t>која</w:t>
      </w:r>
      <w:r w:rsidRPr="000E6AA9">
        <w:rPr>
          <w:spacing w:val="-7"/>
        </w:rPr>
        <w:t xml:space="preserve"> </w:t>
      </w:r>
      <w:r w:rsidRPr="000E6AA9">
        <w:t>се</w:t>
      </w:r>
      <w:r w:rsidRPr="000E6AA9">
        <w:rPr>
          <w:spacing w:val="-7"/>
        </w:rPr>
        <w:t xml:space="preserve"> </w:t>
      </w:r>
      <w:r w:rsidRPr="000E6AA9">
        <w:t>исплаћује</w:t>
      </w:r>
      <w:r w:rsidRPr="000E6AA9">
        <w:rPr>
          <w:spacing w:val="-7"/>
        </w:rPr>
        <w:t xml:space="preserve"> </w:t>
      </w:r>
      <w:r w:rsidRPr="000E6AA9">
        <w:t>запосленом</w:t>
      </w:r>
      <w:r w:rsidRPr="000E6AA9">
        <w:rPr>
          <w:spacing w:val="-3"/>
        </w:rPr>
        <w:t xml:space="preserve"> </w:t>
      </w:r>
      <w:r w:rsidRPr="000E6AA9">
        <w:t>за</w:t>
      </w:r>
      <w:r w:rsidRPr="000E6AA9">
        <w:rPr>
          <w:spacing w:val="-7"/>
        </w:rPr>
        <w:t xml:space="preserve"> </w:t>
      </w:r>
      <w:r w:rsidRPr="000E6AA9">
        <w:t>пуно</w:t>
      </w:r>
      <w:r w:rsidRPr="000E6AA9">
        <w:rPr>
          <w:spacing w:val="-6"/>
        </w:rPr>
        <w:t xml:space="preserve"> </w:t>
      </w:r>
      <w:r w:rsidRPr="000E6AA9">
        <w:t>радно</w:t>
      </w:r>
      <w:r w:rsidRPr="000E6AA9">
        <w:rPr>
          <w:spacing w:val="-6"/>
        </w:rPr>
        <w:t xml:space="preserve"> </w:t>
      </w:r>
      <w:r w:rsidRPr="000E6AA9">
        <w:t>време,</w:t>
      </w:r>
      <w:r w:rsidRPr="000E6AA9">
        <w:rPr>
          <w:spacing w:val="-6"/>
        </w:rPr>
        <w:t xml:space="preserve"> </w:t>
      </w:r>
      <w:r w:rsidRPr="000E6AA9">
        <w:t>према полној</w:t>
      </w:r>
      <w:r w:rsidRPr="000E6AA9">
        <w:rPr>
          <w:spacing w:val="-1"/>
        </w:rPr>
        <w:t xml:space="preserve"> </w:t>
      </w:r>
      <w:r w:rsidRPr="000E6AA9">
        <w:t>структури.</w:t>
      </w:r>
    </w:p>
    <w:p w:rsidR="0031496F" w:rsidRPr="000E6AA9" w:rsidRDefault="0031496F" w:rsidP="0031496F">
      <w:pPr>
        <w:pStyle w:val="BodyText"/>
        <w:ind w:right="108" w:firstLine="780"/>
      </w:pPr>
      <w:r w:rsidRPr="000E6AA9">
        <w:t>Не постоје, нити било којим општим актом Школе, може да буде прописана оправдана потреба прављења разлика по полу.</w:t>
      </w:r>
    </w:p>
    <w:p w:rsidR="0031496F" w:rsidRPr="000E6AA9" w:rsidRDefault="0031496F" w:rsidP="0031496F">
      <w:pPr>
        <w:rPr>
          <w:rFonts w:ascii="Times New Roman" w:hAnsi="Times New Roman" w:cs="Times New Roman"/>
          <w:sz w:val="24"/>
          <w:szCs w:val="24"/>
        </w:rPr>
      </w:pPr>
    </w:p>
    <w:p w:rsidR="0031496F" w:rsidRPr="000E6AA9" w:rsidRDefault="0031496F" w:rsidP="0031496F">
      <w:pPr>
        <w:rPr>
          <w:rFonts w:ascii="Times New Roman" w:hAnsi="Times New Roman" w:cs="Times New Roman"/>
          <w:sz w:val="24"/>
          <w:szCs w:val="24"/>
        </w:rPr>
      </w:pPr>
    </w:p>
    <w:p w:rsidR="0031496F" w:rsidRDefault="0031496F" w:rsidP="0031496F">
      <w:pPr>
        <w:rPr>
          <w:rFonts w:ascii="Times New Roman" w:hAnsi="Times New Roman" w:cs="Times New Roman"/>
          <w:sz w:val="24"/>
          <w:szCs w:val="24"/>
        </w:rPr>
      </w:pPr>
    </w:p>
    <w:p w:rsidR="002B5F45" w:rsidRPr="000E6AA9" w:rsidRDefault="002B5F45" w:rsidP="0031496F">
      <w:pPr>
        <w:rPr>
          <w:rFonts w:ascii="Times New Roman" w:hAnsi="Times New Roman" w:cs="Times New Roman"/>
          <w:sz w:val="24"/>
          <w:szCs w:val="24"/>
        </w:rPr>
      </w:pPr>
    </w:p>
    <w:p w:rsidR="0031496F" w:rsidRPr="000E6AA9" w:rsidRDefault="0031496F" w:rsidP="0031496F">
      <w:pPr>
        <w:rPr>
          <w:rFonts w:ascii="Times New Roman" w:hAnsi="Times New Roman" w:cs="Times New Roman"/>
          <w:sz w:val="24"/>
          <w:szCs w:val="24"/>
        </w:rPr>
      </w:pPr>
    </w:p>
    <w:p w:rsidR="0031496F" w:rsidRPr="000E6AA9" w:rsidRDefault="0031496F" w:rsidP="0031496F">
      <w:pPr>
        <w:pStyle w:val="Heading1"/>
        <w:keepNext w:val="0"/>
        <w:keepLines w:val="0"/>
        <w:widowControl w:val="0"/>
        <w:tabs>
          <w:tab w:val="left" w:pos="519"/>
        </w:tabs>
        <w:autoSpaceDE w:val="0"/>
        <w:autoSpaceDN w:val="0"/>
        <w:spacing w:before="0" w:line="242" w:lineRule="auto"/>
        <w:ind w:left="112" w:right="112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bookmarkStart w:id="13" w:name="_Toc113973175"/>
      <w:r w:rsidRPr="000E6AA9">
        <w:rPr>
          <w:rFonts w:ascii="Times New Roman" w:hAnsi="Times New Roman" w:cs="Times New Roman"/>
          <w:color w:val="auto"/>
          <w:sz w:val="24"/>
          <w:szCs w:val="24"/>
        </w:rPr>
        <w:t>САДРЖАЈ И НАЧИН ДОСТАВЉАЊА ГОДИШЊЕГ ИЗВЕШТАЈА</w:t>
      </w:r>
      <w:r w:rsidRPr="000E6AA9">
        <w:rPr>
          <w:rFonts w:ascii="Times New Roman" w:hAnsi="Times New Roman" w:cs="Times New Roman"/>
          <w:color w:val="auto"/>
          <w:spacing w:val="-22"/>
          <w:sz w:val="24"/>
          <w:szCs w:val="24"/>
        </w:rPr>
        <w:t xml:space="preserve"> </w:t>
      </w:r>
      <w:r w:rsidRPr="000E6AA9">
        <w:rPr>
          <w:rFonts w:ascii="Times New Roman" w:hAnsi="Times New Roman" w:cs="Times New Roman"/>
          <w:color w:val="auto"/>
          <w:sz w:val="24"/>
          <w:szCs w:val="24"/>
        </w:rPr>
        <w:t>О СПРОВОЂЕЊУ</w:t>
      </w:r>
      <w:r w:rsidRPr="000E6AA9">
        <w:rPr>
          <w:rFonts w:ascii="Times New Roman" w:hAnsi="Times New Roman" w:cs="Times New Roman"/>
          <w:color w:val="auto"/>
          <w:spacing w:val="-26"/>
          <w:sz w:val="24"/>
          <w:szCs w:val="24"/>
        </w:rPr>
        <w:t xml:space="preserve"> </w:t>
      </w:r>
      <w:r w:rsidR="000E6AA9" w:rsidRPr="000E6AA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0E6AA9" w:rsidRPr="000E6AA9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РОГРАМА</w:t>
      </w:r>
      <w:bookmarkEnd w:id="13"/>
    </w:p>
    <w:p w:rsidR="0031496F" w:rsidRPr="000E6AA9" w:rsidRDefault="0031496F" w:rsidP="0031496F">
      <w:pPr>
        <w:pStyle w:val="BodyText"/>
        <w:spacing w:before="5"/>
        <w:ind w:left="0"/>
        <w:jc w:val="left"/>
        <w:rPr>
          <w:b/>
        </w:rPr>
      </w:pPr>
    </w:p>
    <w:p w:rsidR="0031496F" w:rsidRPr="000E6AA9" w:rsidRDefault="0031496F" w:rsidP="0031496F">
      <w:pPr>
        <w:pStyle w:val="BodyText"/>
        <w:ind w:left="893"/>
      </w:pPr>
      <w:r w:rsidRPr="000E6AA9">
        <w:t>Школа је одговорна за реализа</w:t>
      </w:r>
      <w:r w:rsidR="005069A4">
        <w:t>цију активности утврђених Програмом</w:t>
      </w:r>
      <w:r w:rsidRPr="000E6AA9">
        <w:t>.</w:t>
      </w:r>
    </w:p>
    <w:p w:rsidR="0031496F" w:rsidRPr="000E6AA9" w:rsidRDefault="0031496F" w:rsidP="0031496F">
      <w:pPr>
        <w:pStyle w:val="BodyText"/>
        <w:ind w:left="0"/>
        <w:jc w:val="left"/>
      </w:pPr>
    </w:p>
    <w:p w:rsidR="0031496F" w:rsidRPr="000E6AA9" w:rsidRDefault="0031496F" w:rsidP="0031496F">
      <w:pPr>
        <w:pStyle w:val="BodyText"/>
        <w:ind w:left="1140"/>
      </w:pPr>
      <w:r w:rsidRPr="000E6AA9">
        <w:t>Извештај садржи следеће податке:</w:t>
      </w:r>
    </w:p>
    <w:p w:rsidR="0031496F" w:rsidRPr="000E6AA9" w:rsidRDefault="0031496F" w:rsidP="0031496F">
      <w:pPr>
        <w:pStyle w:val="ListParagraph"/>
        <w:numPr>
          <w:ilvl w:val="1"/>
          <w:numId w:val="10"/>
        </w:numPr>
        <w:tabs>
          <w:tab w:val="left" w:pos="2124"/>
          <w:tab w:val="left" w:pos="2125"/>
        </w:tabs>
        <w:ind w:right="113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процедуре које су спроведене и мере које су предузете током извештајног периода ради отклањања или ублажавања неравномерне заступљености полова</w:t>
      </w:r>
      <w:r w:rsidRPr="000E6AA9">
        <w:rPr>
          <w:spacing w:val="-3"/>
          <w:sz w:val="24"/>
          <w:szCs w:val="24"/>
        </w:rPr>
        <w:t xml:space="preserve"> </w:t>
      </w:r>
      <w:r w:rsidRPr="000E6AA9">
        <w:rPr>
          <w:sz w:val="24"/>
          <w:szCs w:val="24"/>
        </w:rPr>
        <w:t>запослених;</w:t>
      </w:r>
    </w:p>
    <w:p w:rsidR="0031496F" w:rsidRPr="000E6AA9" w:rsidRDefault="0031496F" w:rsidP="0031496F">
      <w:pPr>
        <w:pStyle w:val="ListParagraph"/>
        <w:numPr>
          <w:ilvl w:val="1"/>
          <w:numId w:val="10"/>
        </w:numPr>
        <w:tabs>
          <w:tab w:val="left" w:pos="2124"/>
          <w:tab w:val="left" w:pos="2125"/>
        </w:tabs>
        <w:ind w:right="117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податке о променама у полној структури запослених у претходној календарској</w:t>
      </w:r>
      <w:r w:rsidRPr="000E6AA9">
        <w:rPr>
          <w:spacing w:val="-1"/>
          <w:sz w:val="24"/>
          <w:szCs w:val="24"/>
        </w:rPr>
        <w:t xml:space="preserve"> </w:t>
      </w:r>
      <w:r w:rsidRPr="000E6AA9">
        <w:rPr>
          <w:sz w:val="24"/>
          <w:szCs w:val="24"/>
        </w:rPr>
        <w:t>години;</w:t>
      </w:r>
    </w:p>
    <w:p w:rsidR="0031496F" w:rsidRPr="000E6AA9" w:rsidRDefault="0031496F" w:rsidP="0031496F">
      <w:pPr>
        <w:pStyle w:val="ListParagraph"/>
        <w:numPr>
          <w:ilvl w:val="1"/>
          <w:numId w:val="10"/>
        </w:numPr>
        <w:tabs>
          <w:tab w:val="left" w:pos="2124"/>
          <w:tab w:val="left" w:pos="2125"/>
        </w:tabs>
        <w:spacing w:before="83"/>
        <w:ind w:right="117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податке о променама у броју руководећих и извршилачких радних места, у складу са општим актом, према полној структури</w:t>
      </w:r>
      <w:r w:rsidRPr="000E6AA9">
        <w:rPr>
          <w:spacing w:val="-8"/>
          <w:sz w:val="24"/>
          <w:szCs w:val="24"/>
        </w:rPr>
        <w:t xml:space="preserve"> </w:t>
      </w:r>
      <w:r w:rsidRPr="000E6AA9">
        <w:rPr>
          <w:sz w:val="24"/>
          <w:szCs w:val="24"/>
        </w:rPr>
        <w:t>запослених;</w:t>
      </w:r>
    </w:p>
    <w:p w:rsidR="0031496F" w:rsidRPr="000E6AA9" w:rsidRDefault="0031496F" w:rsidP="0031496F">
      <w:pPr>
        <w:pStyle w:val="ListParagraph"/>
        <w:numPr>
          <w:ilvl w:val="1"/>
          <w:numId w:val="10"/>
        </w:numPr>
        <w:tabs>
          <w:tab w:val="left" w:pos="2124"/>
          <w:tab w:val="left" w:pos="2125"/>
        </w:tabs>
        <w:ind w:right="116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податке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о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променама</w:t>
      </w:r>
      <w:r w:rsidRPr="000E6AA9">
        <w:rPr>
          <w:spacing w:val="-3"/>
          <w:sz w:val="24"/>
          <w:szCs w:val="24"/>
        </w:rPr>
        <w:t xml:space="preserve"> </w:t>
      </w:r>
      <w:r w:rsidRPr="000E6AA9">
        <w:rPr>
          <w:sz w:val="24"/>
          <w:szCs w:val="24"/>
        </w:rPr>
        <w:t>у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броју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истоветних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радних</w:t>
      </w:r>
      <w:r w:rsidRPr="000E6AA9">
        <w:rPr>
          <w:spacing w:val="-7"/>
          <w:sz w:val="24"/>
          <w:szCs w:val="24"/>
        </w:rPr>
        <w:t xml:space="preserve"> </w:t>
      </w:r>
      <w:r w:rsidRPr="000E6AA9">
        <w:rPr>
          <w:sz w:val="24"/>
          <w:szCs w:val="24"/>
        </w:rPr>
        <w:t>места,</w:t>
      </w:r>
      <w:r w:rsidRPr="000E6AA9">
        <w:rPr>
          <w:spacing w:val="-9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према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општем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акту,</w:t>
      </w:r>
      <w:r w:rsidRPr="000E6AA9">
        <w:rPr>
          <w:spacing w:val="-6"/>
          <w:sz w:val="24"/>
          <w:szCs w:val="24"/>
        </w:rPr>
        <w:t xml:space="preserve"> </w:t>
      </w:r>
      <w:r w:rsidRPr="000E6AA9">
        <w:rPr>
          <w:sz w:val="24"/>
          <w:szCs w:val="24"/>
        </w:rPr>
        <w:t>са различитом нето платом која се исплаћује запосленом за пуно радно време, према полној структури</w:t>
      </w:r>
      <w:r w:rsidRPr="000E6AA9">
        <w:rPr>
          <w:spacing w:val="-2"/>
          <w:sz w:val="24"/>
          <w:szCs w:val="24"/>
        </w:rPr>
        <w:t xml:space="preserve"> </w:t>
      </w:r>
      <w:r w:rsidRPr="000E6AA9">
        <w:rPr>
          <w:sz w:val="24"/>
          <w:szCs w:val="24"/>
        </w:rPr>
        <w:t>запослених;</w:t>
      </w:r>
    </w:p>
    <w:p w:rsidR="0031496F" w:rsidRPr="000E6AA9" w:rsidRDefault="0031496F" w:rsidP="0031496F">
      <w:pPr>
        <w:pStyle w:val="ListParagraph"/>
        <w:numPr>
          <w:ilvl w:val="1"/>
          <w:numId w:val="10"/>
        </w:numPr>
        <w:tabs>
          <w:tab w:val="left" w:pos="2124"/>
          <w:tab w:val="left" w:pos="2125"/>
        </w:tabs>
        <w:ind w:right="120"/>
        <w:jc w:val="both"/>
        <w:rPr>
          <w:sz w:val="24"/>
          <w:szCs w:val="24"/>
        </w:rPr>
      </w:pPr>
      <w:r w:rsidRPr="000E6AA9">
        <w:rPr>
          <w:sz w:val="24"/>
          <w:szCs w:val="24"/>
        </w:rPr>
        <w:t>податке о променама у укупном броју запослених упућених на стручно усавршавање или обуку, према полној структури</w:t>
      </w:r>
      <w:r w:rsidRPr="000E6AA9">
        <w:rPr>
          <w:spacing w:val="-5"/>
          <w:sz w:val="24"/>
          <w:szCs w:val="24"/>
        </w:rPr>
        <w:t xml:space="preserve"> </w:t>
      </w:r>
      <w:r w:rsidRPr="000E6AA9">
        <w:rPr>
          <w:sz w:val="24"/>
          <w:szCs w:val="24"/>
        </w:rPr>
        <w:t>запослених;</w:t>
      </w:r>
    </w:p>
    <w:p w:rsidR="0031496F" w:rsidRPr="000E6AA9" w:rsidRDefault="0031496F" w:rsidP="0031496F">
      <w:pPr>
        <w:pStyle w:val="ListParagraph"/>
        <w:numPr>
          <w:ilvl w:val="1"/>
          <w:numId w:val="10"/>
        </w:numPr>
        <w:tabs>
          <w:tab w:val="left" w:pos="2124"/>
          <w:tab w:val="left" w:pos="2125"/>
        </w:tabs>
        <w:ind w:right="115"/>
        <w:jc w:val="both"/>
        <w:rPr>
          <w:sz w:val="24"/>
          <w:szCs w:val="24"/>
        </w:rPr>
      </w:pPr>
      <w:proofErr w:type="gramStart"/>
      <w:r w:rsidRPr="000E6AA9">
        <w:rPr>
          <w:sz w:val="24"/>
          <w:szCs w:val="24"/>
        </w:rPr>
        <w:t>податке</w:t>
      </w:r>
      <w:proofErr w:type="gramEnd"/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о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променама</w:t>
      </w:r>
      <w:r w:rsidRPr="000E6AA9">
        <w:rPr>
          <w:spacing w:val="-10"/>
          <w:sz w:val="24"/>
          <w:szCs w:val="24"/>
        </w:rPr>
        <w:t xml:space="preserve"> </w:t>
      </w:r>
      <w:r w:rsidRPr="000E6AA9">
        <w:rPr>
          <w:sz w:val="24"/>
          <w:szCs w:val="24"/>
        </w:rPr>
        <w:t>у</w:t>
      </w:r>
      <w:r w:rsidRPr="000E6AA9">
        <w:rPr>
          <w:spacing w:val="-15"/>
          <w:sz w:val="24"/>
          <w:szCs w:val="24"/>
        </w:rPr>
        <w:t xml:space="preserve"> </w:t>
      </w:r>
      <w:r w:rsidRPr="000E6AA9">
        <w:rPr>
          <w:sz w:val="24"/>
          <w:szCs w:val="24"/>
        </w:rPr>
        <w:t>броју</w:t>
      </w:r>
      <w:r w:rsidRPr="000E6AA9">
        <w:rPr>
          <w:spacing w:val="-18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радних</w:t>
      </w:r>
      <w:r w:rsidRPr="000E6AA9">
        <w:rPr>
          <w:spacing w:val="-11"/>
          <w:sz w:val="24"/>
          <w:szCs w:val="24"/>
        </w:rPr>
        <w:t xml:space="preserve"> </w:t>
      </w:r>
      <w:r w:rsidRPr="000E6AA9">
        <w:rPr>
          <w:sz w:val="24"/>
          <w:szCs w:val="24"/>
        </w:rPr>
        <w:t>места,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према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општем</w:t>
      </w:r>
      <w:r w:rsidRPr="000E6AA9">
        <w:rPr>
          <w:spacing w:val="-14"/>
          <w:sz w:val="24"/>
          <w:szCs w:val="24"/>
        </w:rPr>
        <w:t xml:space="preserve"> </w:t>
      </w:r>
      <w:r w:rsidRPr="000E6AA9">
        <w:rPr>
          <w:sz w:val="24"/>
          <w:szCs w:val="24"/>
        </w:rPr>
        <w:t>акту,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за</w:t>
      </w:r>
      <w:r w:rsidRPr="000E6AA9">
        <w:rPr>
          <w:spacing w:val="-13"/>
          <w:sz w:val="24"/>
          <w:szCs w:val="24"/>
        </w:rPr>
        <w:t xml:space="preserve"> </w:t>
      </w:r>
      <w:r w:rsidRPr="000E6AA9">
        <w:rPr>
          <w:sz w:val="24"/>
          <w:szCs w:val="24"/>
        </w:rPr>
        <w:t>која</w:t>
      </w:r>
      <w:r w:rsidRPr="000E6AA9">
        <w:rPr>
          <w:spacing w:val="-12"/>
          <w:sz w:val="24"/>
          <w:szCs w:val="24"/>
        </w:rPr>
        <w:t xml:space="preserve"> </w:t>
      </w:r>
      <w:r w:rsidRPr="000E6AA9">
        <w:rPr>
          <w:sz w:val="24"/>
          <w:szCs w:val="24"/>
        </w:rPr>
        <w:t>постоји оправдана потреба прављења разлика по полу, у складу са законом којим се уређује</w:t>
      </w:r>
      <w:r w:rsidRPr="000E6AA9">
        <w:rPr>
          <w:spacing w:val="-2"/>
          <w:sz w:val="24"/>
          <w:szCs w:val="24"/>
        </w:rPr>
        <w:t xml:space="preserve"> </w:t>
      </w:r>
      <w:r w:rsidRPr="000E6AA9">
        <w:rPr>
          <w:sz w:val="24"/>
          <w:szCs w:val="24"/>
        </w:rPr>
        <w:t>рад.</w:t>
      </w:r>
    </w:p>
    <w:p w:rsidR="0031496F" w:rsidRPr="000E6AA9" w:rsidRDefault="0031496F" w:rsidP="0031496F">
      <w:pPr>
        <w:jc w:val="both"/>
        <w:rPr>
          <w:rFonts w:ascii="Times New Roman" w:hAnsi="Times New Roman" w:cs="Times New Roman"/>
          <w:sz w:val="24"/>
          <w:szCs w:val="24"/>
        </w:rPr>
        <w:sectPr w:rsidR="0031496F" w:rsidRPr="000E6AA9">
          <w:pgSz w:w="12240" w:h="15840"/>
          <w:pgMar w:top="1360" w:right="1020" w:bottom="1260" w:left="1020" w:header="806" w:footer="1068" w:gutter="0"/>
          <w:cols w:space="720"/>
        </w:sectPr>
      </w:pPr>
    </w:p>
    <w:p w:rsidR="0031496F" w:rsidRPr="000E6AA9" w:rsidRDefault="0031496F" w:rsidP="0031496F">
      <w:pPr>
        <w:rPr>
          <w:rFonts w:ascii="Times New Roman" w:hAnsi="Times New Roman" w:cs="Times New Roman"/>
          <w:sz w:val="24"/>
          <w:szCs w:val="24"/>
        </w:rPr>
        <w:sectPr w:rsidR="0031496F" w:rsidRPr="000E6AA9">
          <w:pgSz w:w="12240" w:h="15840"/>
          <w:pgMar w:top="1360" w:right="1020" w:bottom="1260" w:left="1020" w:header="806" w:footer="1068" w:gutter="0"/>
          <w:cols w:space="720"/>
        </w:sectPr>
      </w:pPr>
    </w:p>
    <w:p w:rsidR="0031496F" w:rsidRPr="000E6AA9" w:rsidRDefault="0031496F" w:rsidP="0031496F">
      <w:p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F8B" w:rsidRPr="000E6AA9" w:rsidRDefault="0031496F" w:rsidP="0031496F">
      <w:p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sr-Cyrl-RS"/>
        </w:rPr>
        <w:sectPr w:rsidR="00AD6F8B" w:rsidRPr="000E6AA9">
          <w:pgSz w:w="12240" w:h="15840"/>
          <w:pgMar w:top="1360" w:right="1020" w:bottom="1260" w:left="1020" w:header="806" w:footer="1068" w:gutter="0"/>
          <w:cols w:space="720"/>
        </w:sectPr>
      </w:pPr>
      <w:r w:rsidRPr="000E6AA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F7A1B" w:rsidRPr="000E6AA9" w:rsidRDefault="00EF7A1B" w:rsidP="00EF7A1B">
      <w:pPr>
        <w:jc w:val="both"/>
        <w:rPr>
          <w:rFonts w:ascii="Times New Roman" w:hAnsi="Times New Roman" w:cs="Times New Roman"/>
          <w:sz w:val="24"/>
          <w:szCs w:val="24"/>
        </w:rPr>
        <w:sectPr w:rsidR="00EF7A1B" w:rsidRPr="000E6AA9">
          <w:pgSz w:w="12240" w:h="15840"/>
          <w:pgMar w:top="1360" w:right="1020" w:bottom="1260" w:left="1020" w:header="806" w:footer="1068" w:gutter="0"/>
          <w:cols w:space="720"/>
        </w:sectPr>
      </w:pPr>
    </w:p>
    <w:p w:rsidR="00D06BD5" w:rsidRPr="000E6AA9" w:rsidRDefault="00D06BD5" w:rsidP="00D06BD5">
      <w:pPr>
        <w:pStyle w:val="BodyText"/>
        <w:ind w:right="110"/>
        <w:rPr>
          <w:lang w:val="sr-Cyrl-RS"/>
        </w:rPr>
      </w:pPr>
    </w:p>
    <w:p w:rsidR="00D06BD5" w:rsidRPr="000E6AA9" w:rsidRDefault="00D06BD5" w:rsidP="00D06BD5">
      <w:pPr>
        <w:pStyle w:val="BodyText"/>
        <w:ind w:right="110"/>
        <w:rPr>
          <w:lang w:val="sr-Cyrl-RS"/>
        </w:rPr>
      </w:pPr>
    </w:p>
    <w:p w:rsidR="00D06BD5" w:rsidRPr="000E6AA9" w:rsidRDefault="00D06BD5" w:rsidP="002D4E97">
      <w:pPr>
        <w:spacing w:before="322" w:line="322" w:lineRule="exact"/>
        <w:ind w:right="621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D06BD5" w:rsidRPr="000E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DB7"/>
    <w:multiLevelType w:val="hybridMultilevel"/>
    <w:tmpl w:val="E5FEEF48"/>
    <w:lvl w:ilvl="0" w:tplc="2FFE725A">
      <w:start w:val="1"/>
      <w:numFmt w:val="decimal"/>
      <w:lvlText w:val="%1)"/>
      <w:lvlJc w:val="left"/>
      <w:pPr>
        <w:ind w:left="11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88071DC">
      <w:numFmt w:val="bullet"/>
      <w:lvlText w:val="•"/>
      <w:lvlJc w:val="left"/>
      <w:pPr>
        <w:ind w:left="1128" w:hanging="252"/>
      </w:pPr>
      <w:rPr>
        <w:rFonts w:hint="default"/>
        <w:lang w:eastAsia="en-US" w:bidi="ar-SA"/>
      </w:rPr>
    </w:lvl>
    <w:lvl w:ilvl="2" w:tplc="7742A658">
      <w:numFmt w:val="bullet"/>
      <w:lvlText w:val="•"/>
      <w:lvlJc w:val="left"/>
      <w:pPr>
        <w:ind w:left="2136" w:hanging="252"/>
      </w:pPr>
      <w:rPr>
        <w:rFonts w:hint="default"/>
        <w:lang w:eastAsia="en-US" w:bidi="ar-SA"/>
      </w:rPr>
    </w:lvl>
    <w:lvl w:ilvl="3" w:tplc="EC8409D2">
      <w:numFmt w:val="bullet"/>
      <w:lvlText w:val="•"/>
      <w:lvlJc w:val="left"/>
      <w:pPr>
        <w:ind w:left="3144" w:hanging="252"/>
      </w:pPr>
      <w:rPr>
        <w:rFonts w:hint="default"/>
        <w:lang w:eastAsia="en-US" w:bidi="ar-SA"/>
      </w:rPr>
    </w:lvl>
    <w:lvl w:ilvl="4" w:tplc="2384D14E">
      <w:numFmt w:val="bullet"/>
      <w:lvlText w:val="•"/>
      <w:lvlJc w:val="left"/>
      <w:pPr>
        <w:ind w:left="4152" w:hanging="252"/>
      </w:pPr>
      <w:rPr>
        <w:rFonts w:hint="default"/>
        <w:lang w:eastAsia="en-US" w:bidi="ar-SA"/>
      </w:rPr>
    </w:lvl>
    <w:lvl w:ilvl="5" w:tplc="4DE25C8C">
      <w:numFmt w:val="bullet"/>
      <w:lvlText w:val="•"/>
      <w:lvlJc w:val="left"/>
      <w:pPr>
        <w:ind w:left="5160" w:hanging="252"/>
      </w:pPr>
      <w:rPr>
        <w:rFonts w:hint="default"/>
        <w:lang w:eastAsia="en-US" w:bidi="ar-SA"/>
      </w:rPr>
    </w:lvl>
    <w:lvl w:ilvl="6" w:tplc="DA963A4A">
      <w:numFmt w:val="bullet"/>
      <w:lvlText w:val="•"/>
      <w:lvlJc w:val="left"/>
      <w:pPr>
        <w:ind w:left="6168" w:hanging="252"/>
      </w:pPr>
      <w:rPr>
        <w:rFonts w:hint="default"/>
        <w:lang w:eastAsia="en-US" w:bidi="ar-SA"/>
      </w:rPr>
    </w:lvl>
    <w:lvl w:ilvl="7" w:tplc="7152C890">
      <w:numFmt w:val="bullet"/>
      <w:lvlText w:val="•"/>
      <w:lvlJc w:val="left"/>
      <w:pPr>
        <w:ind w:left="7176" w:hanging="252"/>
      </w:pPr>
      <w:rPr>
        <w:rFonts w:hint="default"/>
        <w:lang w:eastAsia="en-US" w:bidi="ar-SA"/>
      </w:rPr>
    </w:lvl>
    <w:lvl w:ilvl="8" w:tplc="DAB29A3A">
      <w:numFmt w:val="bullet"/>
      <w:lvlText w:val="•"/>
      <w:lvlJc w:val="left"/>
      <w:pPr>
        <w:ind w:left="8184" w:hanging="252"/>
      </w:pPr>
      <w:rPr>
        <w:rFonts w:hint="default"/>
        <w:lang w:eastAsia="en-US" w:bidi="ar-SA"/>
      </w:rPr>
    </w:lvl>
  </w:abstractNum>
  <w:abstractNum w:abstractNumId="1" w15:restartNumberingAfterBreak="0">
    <w:nsid w:val="0A517296"/>
    <w:multiLevelType w:val="hybridMultilevel"/>
    <w:tmpl w:val="8528D2EC"/>
    <w:lvl w:ilvl="0" w:tplc="4302185E">
      <w:start w:val="1"/>
      <w:numFmt w:val="decimal"/>
      <w:lvlText w:val="%1)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C7CABD4">
      <w:numFmt w:val="bullet"/>
      <w:lvlText w:val="•"/>
      <w:lvlJc w:val="left"/>
      <w:pPr>
        <w:ind w:left="1128" w:hanging="267"/>
      </w:pPr>
      <w:rPr>
        <w:rFonts w:hint="default"/>
        <w:lang w:eastAsia="en-US" w:bidi="ar-SA"/>
      </w:rPr>
    </w:lvl>
    <w:lvl w:ilvl="2" w:tplc="97F0463E">
      <w:numFmt w:val="bullet"/>
      <w:lvlText w:val="•"/>
      <w:lvlJc w:val="left"/>
      <w:pPr>
        <w:ind w:left="2136" w:hanging="267"/>
      </w:pPr>
      <w:rPr>
        <w:rFonts w:hint="default"/>
        <w:lang w:eastAsia="en-US" w:bidi="ar-SA"/>
      </w:rPr>
    </w:lvl>
    <w:lvl w:ilvl="3" w:tplc="36B40E96">
      <w:numFmt w:val="bullet"/>
      <w:lvlText w:val="•"/>
      <w:lvlJc w:val="left"/>
      <w:pPr>
        <w:ind w:left="3144" w:hanging="267"/>
      </w:pPr>
      <w:rPr>
        <w:rFonts w:hint="default"/>
        <w:lang w:eastAsia="en-US" w:bidi="ar-SA"/>
      </w:rPr>
    </w:lvl>
    <w:lvl w:ilvl="4" w:tplc="FF6A0F5A">
      <w:numFmt w:val="bullet"/>
      <w:lvlText w:val="•"/>
      <w:lvlJc w:val="left"/>
      <w:pPr>
        <w:ind w:left="4152" w:hanging="267"/>
      </w:pPr>
      <w:rPr>
        <w:rFonts w:hint="default"/>
        <w:lang w:eastAsia="en-US" w:bidi="ar-SA"/>
      </w:rPr>
    </w:lvl>
    <w:lvl w:ilvl="5" w:tplc="6DEA0A12">
      <w:numFmt w:val="bullet"/>
      <w:lvlText w:val="•"/>
      <w:lvlJc w:val="left"/>
      <w:pPr>
        <w:ind w:left="5160" w:hanging="267"/>
      </w:pPr>
      <w:rPr>
        <w:rFonts w:hint="default"/>
        <w:lang w:eastAsia="en-US" w:bidi="ar-SA"/>
      </w:rPr>
    </w:lvl>
    <w:lvl w:ilvl="6" w:tplc="D7D223FA">
      <w:numFmt w:val="bullet"/>
      <w:lvlText w:val="•"/>
      <w:lvlJc w:val="left"/>
      <w:pPr>
        <w:ind w:left="6168" w:hanging="267"/>
      </w:pPr>
      <w:rPr>
        <w:rFonts w:hint="default"/>
        <w:lang w:eastAsia="en-US" w:bidi="ar-SA"/>
      </w:rPr>
    </w:lvl>
    <w:lvl w:ilvl="7" w:tplc="749856CC">
      <w:numFmt w:val="bullet"/>
      <w:lvlText w:val="•"/>
      <w:lvlJc w:val="left"/>
      <w:pPr>
        <w:ind w:left="7176" w:hanging="267"/>
      </w:pPr>
      <w:rPr>
        <w:rFonts w:hint="default"/>
        <w:lang w:eastAsia="en-US" w:bidi="ar-SA"/>
      </w:rPr>
    </w:lvl>
    <w:lvl w:ilvl="8" w:tplc="36FCF3E8">
      <w:numFmt w:val="bullet"/>
      <w:lvlText w:val="•"/>
      <w:lvlJc w:val="left"/>
      <w:pPr>
        <w:ind w:left="8184" w:hanging="267"/>
      </w:pPr>
      <w:rPr>
        <w:rFonts w:hint="default"/>
        <w:lang w:eastAsia="en-US" w:bidi="ar-SA"/>
      </w:rPr>
    </w:lvl>
  </w:abstractNum>
  <w:abstractNum w:abstractNumId="2" w15:restartNumberingAfterBreak="0">
    <w:nsid w:val="0C0305F5"/>
    <w:multiLevelType w:val="hybridMultilevel"/>
    <w:tmpl w:val="72A6BDA4"/>
    <w:lvl w:ilvl="0" w:tplc="BC6632F6">
      <w:start w:val="3"/>
      <w:numFmt w:val="upperRoman"/>
      <w:lvlText w:val="%1"/>
      <w:lvlJc w:val="left"/>
      <w:pPr>
        <w:ind w:left="112" w:hanging="392"/>
        <w:jc w:val="left"/>
      </w:pPr>
      <w:rPr>
        <w:rFonts w:ascii="Trebuchet MS" w:eastAsia="Trebuchet MS" w:hAnsi="Trebuchet MS" w:cs="Trebuchet MS" w:hint="default"/>
        <w:b/>
        <w:bCs/>
        <w:color w:val="365F91"/>
        <w:spacing w:val="-2"/>
        <w:w w:val="125"/>
        <w:sz w:val="32"/>
        <w:szCs w:val="32"/>
        <w:lang w:eastAsia="en-US" w:bidi="ar-SA"/>
      </w:rPr>
    </w:lvl>
    <w:lvl w:ilvl="1" w:tplc="968606E6">
      <w:start w:val="1"/>
      <w:numFmt w:val="decimal"/>
      <w:lvlText w:val="%2."/>
      <w:lvlJc w:val="left"/>
      <w:pPr>
        <w:ind w:left="2124" w:hanging="99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2" w:tplc="12E2AFFA">
      <w:numFmt w:val="bullet"/>
      <w:lvlText w:val="•"/>
      <w:lvlJc w:val="left"/>
      <w:pPr>
        <w:ind w:left="3017" w:hanging="992"/>
      </w:pPr>
      <w:rPr>
        <w:rFonts w:hint="default"/>
        <w:lang w:eastAsia="en-US" w:bidi="ar-SA"/>
      </w:rPr>
    </w:lvl>
    <w:lvl w:ilvl="3" w:tplc="8EB66E5C">
      <w:numFmt w:val="bullet"/>
      <w:lvlText w:val="•"/>
      <w:lvlJc w:val="left"/>
      <w:pPr>
        <w:ind w:left="3915" w:hanging="992"/>
      </w:pPr>
      <w:rPr>
        <w:rFonts w:hint="default"/>
        <w:lang w:eastAsia="en-US" w:bidi="ar-SA"/>
      </w:rPr>
    </w:lvl>
    <w:lvl w:ilvl="4" w:tplc="1C0ED020">
      <w:numFmt w:val="bullet"/>
      <w:lvlText w:val="•"/>
      <w:lvlJc w:val="left"/>
      <w:pPr>
        <w:ind w:left="4813" w:hanging="992"/>
      </w:pPr>
      <w:rPr>
        <w:rFonts w:hint="default"/>
        <w:lang w:eastAsia="en-US" w:bidi="ar-SA"/>
      </w:rPr>
    </w:lvl>
    <w:lvl w:ilvl="5" w:tplc="025CE454">
      <w:numFmt w:val="bullet"/>
      <w:lvlText w:val="•"/>
      <w:lvlJc w:val="left"/>
      <w:pPr>
        <w:ind w:left="5711" w:hanging="992"/>
      </w:pPr>
      <w:rPr>
        <w:rFonts w:hint="default"/>
        <w:lang w:eastAsia="en-US" w:bidi="ar-SA"/>
      </w:rPr>
    </w:lvl>
    <w:lvl w:ilvl="6" w:tplc="F508C8CA">
      <w:numFmt w:val="bullet"/>
      <w:lvlText w:val="•"/>
      <w:lvlJc w:val="left"/>
      <w:pPr>
        <w:ind w:left="6608" w:hanging="992"/>
      </w:pPr>
      <w:rPr>
        <w:rFonts w:hint="default"/>
        <w:lang w:eastAsia="en-US" w:bidi="ar-SA"/>
      </w:rPr>
    </w:lvl>
    <w:lvl w:ilvl="7" w:tplc="71D69428">
      <w:numFmt w:val="bullet"/>
      <w:lvlText w:val="•"/>
      <w:lvlJc w:val="left"/>
      <w:pPr>
        <w:ind w:left="7506" w:hanging="992"/>
      </w:pPr>
      <w:rPr>
        <w:rFonts w:hint="default"/>
        <w:lang w:eastAsia="en-US" w:bidi="ar-SA"/>
      </w:rPr>
    </w:lvl>
    <w:lvl w:ilvl="8" w:tplc="6674D088">
      <w:numFmt w:val="bullet"/>
      <w:lvlText w:val="•"/>
      <w:lvlJc w:val="left"/>
      <w:pPr>
        <w:ind w:left="8404" w:hanging="992"/>
      </w:pPr>
      <w:rPr>
        <w:rFonts w:hint="default"/>
        <w:lang w:eastAsia="en-US" w:bidi="ar-SA"/>
      </w:rPr>
    </w:lvl>
  </w:abstractNum>
  <w:abstractNum w:abstractNumId="3" w15:restartNumberingAfterBreak="0">
    <w:nsid w:val="13CA6995"/>
    <w:multiLevelType w:val="hybridMultilevel"/>
    <w:tmpl w:val="94B8BEBE"/>
    <w:lvl w:ilvl="0" w:tplc="103AFF9C">
      <w:start w:val="1"/>
      <w:numFmt w:val="decimal"/>
      <w:lvlText w:val="%1)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224E430">
      <w:numFmt w:val="bullet"/>
      <w:lvlText w:val="•"/>
      <w:lvlJc w:val="left"/>
      <w:pPr>
        <w:ind w:left="1128" w:hanging="248"/>
      </w:pPr>
      <w:rPr>
        <w:rFonts w:hint="default"/>
        <w:lang w:eastAsia="en-US" w:bidi="ar-SA"/>
      </w:rPr>
    </w:lvl>
    <w:lvl w:ilvl="2" w:tplc="98927E88">
      <w:numFmt w:val="bullet"/>
      <w:lvlText w:val="•"/>
      <w:lvlJc w:val="left"/>
      <w:pPr>
        <w:ind w:left="2136" w:hanging="248"/>
      </w:pPr>
      <w:rPr>
        <w:rFonts w:hint="default"/>
        <w:lang w:eastAsia="en-US" w:bidi="ar-SA"/>
      </w:rPr>
    </w:lvl>
    <w:lvl w:ilvl="3" w:tplc="BEE4DCA6">
      <w:numFmt w:val="bullet"/>
      <w:lvlText w:val="•"/>
      <w:lvlJc w:val="left"/>
      <w:pPr>
        <w:ind w:left="3144" w:hanging="248"/>
      </w:pPr>
      <w:rPr>
        <w:rFonts w:hint="default"/>
        <w:lang w:eastAsia="en-US" w:bidi="ar-SA"/>
      </w:rPr>
    </w:lvl>
    <w:lvl w:ilvl="4" w:tplc="53929D3A">
      <w:numFmt w:val="bullet"/>
      <w:lvlText w:val="•"/>
      <w:lvlJc w:val="left"/>
      <w:pPr>
        <w:ind w:left="4152" w:hanging="248"/>
      </w:pPr>
      <w:rPr>
        <w:rFonts w:hint="default"/>
        <w:lang w:eastAsia="en-US" w:bidi="ar-SA"/>
      </w:rPr>
    </w:lvl>
    <w:lvl w:ilvl="5" w:tplc="61FA0D80">
      <w:numFmt w:val="bullet"/>
      <w:lvlText w:val="•"/>
      <w:lvlJc w:val="left"/>
      <w:pPr>
        <w:ind w:left="5160" w:hanging="248"/>
      </w:pPr>
      <w:rPr>
        <w:rFonts w:hint="default"/>
        <w:lang w:eastAsia="en-US" w:bidi="ar-SA"/>
      </w:rPr>
    </w:lvl>
    <w:lvl w:ilvl="6" w:tplc="39806A58">
      <w:numFmt w:val="bullet"/>
      <w:lvlText w:val="•"/>
      <w:lvlJc w:val="left"/>
      <w:pPr>
        <w:ind w:left="6168" w:hanging="248"/>
      </w:pPr>
      <w:rPr>
        <w:rFonts w:hint="default"/>
        <w:lang w:eastAsia="en-US" w:bidi="ar-SA"/>
      </w:rPr>
    </w:lvl>
    <w:lvl w:ilvl="7" w:tplc="3FB2EA96">
      <w:numFmt w:val="bullet"/>
      <w:lvlText w:val="•"/>
      <w:lvlJc w:val="left"/>
      <w:pPr>
        <w:ind w:left="7176" w:hanging="248"/>
      </w:pPr>
      <w:rPr>
        <w:rFonts w:hint="default"/>
        <w:lang w:eastAsia="en-US" w:bidi="ar-SA"/>
      </w:rPr>
    </w:lvl>
    <w:lvl w:ilvl="8" w:tplc="30DE3046">
      <w:numFmt w:val="bullet"/>
      <w:lvlText w:val="•"/>
      <w:lvlJc w:val="left"/>
      <w:pPr>
        <w:ind w:left="8184" w:hanging="248"/>
      </w:pPr>
      <w:rPr>
        <w:rFonts w:hint="default"/>
        <w:lang w:eastAsia="en-US" w:bidi="ar-SA"/>
      </w:rPr>
    </w:lvl>
  </w:abstractNum>
  <w:abstractNum w:abstractNumId="4" w15:restartNumberingAfterBreak="0">
    <w:nsid w:val="2BF632D2"/>
    <w:multiLevelType w:val="hybridMultilevel"/>
    <w:tmpl w:val="B0D8CA8C"/>
    <w:lvl w:ilvl="0" w:tplc="F00491A6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23024B12">
      <w:numFmt w:val="bullet"/>
      <w:lvlText w:val="•"/>
      <w:lvlJc w:val="left"/>
      <w:pPr>
        <w:ind w:left="2100" w:hanging="360"/>
      </w:pPr>
      <w:rPr>
        <w:rFonts w:hint="default"/>
        <w:lang w:eastAsia="en-US" w:bidi="ar-SA"/>
      </w:rPr>
    </w:lvl>
    <w:lvl w:ilvl="2" w:tplc="8540605A">
      <w:numFmt w:val="bullet"/>
      <w:lvlText w:val="•"/>
      <w:lvlJc w:val="left"/>
      <w:pPr>
        <w:ind w:left="3000" w:hanging="360"/>
      </w:pPr>
      <w:rPr>
        <w:rFonts w:hint="default"/>
        <w:lang w:eastAsia="en-US" w:bidi="ar-SA"/>
      </w:rPr>
    </w:lvl>
    <w:lvl w:ilvl="3" w:tplc="DFAE9CDA">
      <w:numFmt w:val="bullet"/>
      <w:lvlText w:val="•"/>
      <w:lvlJc w:val="left"/>
      <w:pPr>
        <w:ind w:left="3900" w:hanging="360"/>
      </w:pPr>
      <w:rPr>
        <w:rFonts w:hint="default"/>
        <w:lang w:eastAsia="en-US" w:bidi="ar-SA"/>
      </w:rPr>
    </w:lvl>
    <w:lvl w:ilvl="4" w:tplc="C938F430">
      <w:numFmt w:val="bullet"/>
      <w:lvlText w:val="•"/>
      <w:lvlJc w:val="left"/>
      <w:pPr>
        <w:ind w:left="4800" w:hanging="360"/>
      </w:pPr>
      <w:rPr>
        <w:rFonts w:hint="default"/>
        <w:lang w:eastAsia="en-US" w:bidi="ar-SA"/>
      </w:rPr>
    </w:lvl>
    <w:lvl w:ilvl="5" w:tplc="70FCFCD8">
      <w:numFmt w:val="bullet"/>
      <w:lvlText w:val="•"/>
      <w:lvlJc w:val="left"/>
      <w:pPr>
        <w:ind w:left="5700" w:hanging="360"/>
      </w:pPr>
      <w:rPr>
        <w:rFonts w:hint="default"/>
        <w:lang w:eastAsia="en-US" w:bidi="ar-SA"/>
      </w:rPr>
    </w:lvl>
    <w:lvl w:ilvl="6" w:tplc="8F38ED4E">
      <w:numFmt w:val="bullet"/>
      <w:lvlText w:val="•"/>
      <w:lvlJc w:val="left"/>
      <w:pPr>
        <w:ind w:left="6600" w:hanging="360"/>
      </w:pPr>
      <w:rPr>
        <w:rFonts w:hint="default"/>
        <w:lang w:eastAsia="en-US" w:bidi="ar-SA"/>
      </w:rPr>
    </w:lvl>
    <w:lvl w:ilvl="7" w:tplc="50BCB16A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8" w:tplc="BB08BCBA">
      <w:numFmt w:val="bullet"/>
      <w:lvlText w:val="•"/>
      <w:lvlJc w:val="left"/>
      <w:pPr>
        <w:ind w:left="8400" w:hanging="360"/>
      </w:pPr>
      <w:rPr>
        <w:rFonts w:hint="default"/>
        <w:lang w:eastAsia="en-US" w:bidi="ar-SA"/>
      </w:rPr>
    </w:lvl>
  </w:abstractNum>
  <w:abstractNum w:abstractNumId="5" w15:restartNumberingAfterBreak="0">
    <w:nsid w:val="3E517D18"/>
    <w:multiLevelType w:val="multilevel"/>
    <w:tmpl w:val="C48A7006"/>
    <w:lvl w:ilvl="0">
      <w:start w:val="1"/>
      <w:numFmt w:val="decimal"/>
      <w:lvlText w:val="%1"/>
      <w:lvlJc w:val="left"/>
      <w:pPr>
        <w:ind w:left="1284" w:hanging="45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84" w:hanging="452"/>
        <w:jc w:val="left"/>
      </w:pPr>
      <w:rPr>
        <w:rFonts w:ascii="Arial" w:eastAsia="Arial" w:hAnsi="Arial" w:cs="Arial" w:hint="default"/>
        <w:color w:val="365F91"/>
        <w:spacing w:val="-1"/>
        <w:w w:val="86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3064" w:hanging="45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956" w:hanging="4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48" w:hanging="4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40" w:hanging="4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32" w:hanging="4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24" w:hanging="4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16" w:hanging="452"/>
      </w:pPr>
      <w:rPr>
        <w:rFonts w:hint="default"/>
        <w:lang w:eastAsia="en-US" w:bidi="ar-SA"/>
      </w:rPr>
    </w:lvl>
  </w:abstractNum>
  <w:abstractNum w:abstractNumId="6" w15:restartNumberingAfterBreak="0">
    <w:nsid w:val="475B3370"/>
    <w:multiLevelType w:val="multilevel"/>
    <w:tmpl w:val="F32EC00C"/>
    <w:lvl w:ilvl="0">
      <w:start w:val="2"/>
      <w:numFmt w:val="decimal"/>
      <w:lvlText w:val="%1"/>
      <w:lvlJc w:val="left"/>
      <w:pPr>
        <w:ind w:left="1342" w:hanging="45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342" w:hanging="452"/>
        <w:jc w:val="left"/>
      </w:pPr>
      <w:rPr>
        <w:rFonts w:ascii="Arial" w:eastAsia="Arial" w:hAnsi="Arial" w:cs="Arial" w:hint="default"/>
        <w:color w:val="365F91"/>
        <w:w w:val="90"/>
        <w:sz w:val="26"/>
        <w:szCs w:val="26"/>
        <w:lang w:eastAsia="en-US" w:bidi="ar-SA"/>
      </w:rPr>
    </w:lvl>
    <w:lvl w:ilvl="2"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43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3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66" w:hanging="360"/>
      </w:pPr>
      <w:rPr>
        <w:rFonts w:hint="default"/>
        <w:lang w:eastAsia="en-US" w:bidi="ar-SA"/>
      </w:rPr>
    </w:lvl>
  </w:abstractNum>
  <w:abstractNum w:abstractNumId="7" w15:restartNumberingAfterBreak="0">
    <w:nsid w:val="4FBE7C2D"/>
    <w:multiLevelType w:val="multilevel"/>
    <w:tmpl w:val="089CA5CE"/>
    <w:lvl w:ilvl="0">
      <w:start w:val="3"/>
      <w:numFmt w:val="decimal"/>
      <w:lvlText w:val="%1"/>
      <w:lvlJc w:val="left"/>
      <w:pPr>
        <w:ind w:left="1227" w:hanging="39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27" w:hanging="395"/>
        <w:jc w:val="left"/>
      </w:pPr>
      <w:rPr>
        <w:rFonts w:ascii="Arial" w:eastAsia="Arial" w:hAnsi="Arial" w:cs="Arial" w:hint="default"/>
        <w:color w:val="365F91"/>
        <w:spacing w:val="-1"/>
        <w:w w:val="9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016" w:hanging="39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914" w:hanging="3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12" w:hanging="3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10" w:hanging="3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08" w:hanging="3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06" w:hanging="3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04" w:hanging="395"/>
      </w:pPr>
      <w:rPr>
        <w:rFonts w:hint="default"/>
        <w:lang w:eastAsia="en-US" w:bidi="ar-SA"/>
      </w:rPr>
    </w:lvl>
  </w:abstractNum>
  <w:abstractNum w:abstractNumId="8" w15:restartNumberingAfterBreak="0">
    <w:nsid w:val="5657012B"/>
    <w:multiLevelType w:val="hybridMultilevel"/>
    <w:tmpl w:val="F39C5B66"/>
    <w:lvl w:ilvl="0" w:tplc="B8701FDA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eastAsia="en-US" w:bidi="ar-SA"/>
      </w:rPr>
    </w:lvl>
    <w:lvl w:ilvl="1" w:tplc="41A6DF14">
      <w:numFmt w:val="bullet"/>
      <w:lvlText w:val="•"/>
      <w:lvlJc w:val="left"/>
      <w:pPr>
        <w:ind w:left="1128" w:hanging="372"/>
      </w:pPr>
      <w:rPr>
        <w:rFonts w:hint="default"/>
        <w:lang w:eastAsia="en-US" w:bidi="ar-SA"/>
      </w:rPr>
    </w:lvl>
    <w:lvl w:ilvl="2" w:tplc="9D52CE28">
      <w:numFmt w:val="bullet"/>
      <w:lvlText w:val="•"/>
      <w:lvlJc w:val="left"/>
      <w:pPr>
        <w:ind w:left="2136" w:hanging="372"/>
      </w:pPr>
      <w:rPr>
        <w:rFonts w:hint="default"/>
        <w:lang w:eastAsia="en-US" w:bidi="ar-SA"/>
      </w:rPr>
    </w:lvl>
    <w:lvl w:ilvl="3" w:tplc="906056A8">
      <w:numFmt w:val="bullet"/>
      <w:lvlText w:val="•"/>
      <w:lvlJc w:val="left"/>
      <w:pPr>
        <w:ind w:left="3144" w:hanging="372"/>
      </w:pPr>
      <w:rPr>
        <w:rFonts w:hint="default"/>
        <w:lang w:eastAsia="en-US" w:bidi="ar-SA"/>
      </w:rPr>
    </w:lvl>
    <w:lvl w:ilvl="4" w:tplc="EA8696B4">
      <w:numFmt w:val="bullet"/>
      <w:lvlText w:val="•"/>
      <w:lvlJc w:val="left"/>
      <w:pPr>
        <w:ind w:left="4152" w:hanging="372"/>
      </w:pPr>
      <w:rPr>
        <w:rFonts w:hint="default"/>
        <w:lang w:eastAsia="en-US" w:bidi="ar-SA"/>
      </w:rPr>
    </w:lvl>
    <w:lvl w:ilvl="5" w:tplc="ECC4DD14">
      <w:numFmt w:val="bullet"/>
      <w:lvlText w:val="•"/>
      <w:lvlJc w:val="left"/>
      <w:pPr>
        <w:ind w:left="5160" w:hanging="372"/>
      </w:pPr>
      <w:rPr>
        <w:rFonts w:hint="default"/>
        <w:lang w:eastAsia="en-US" w:bidi="ar-SA"/>
      </w:rPr>
    </w:lvl>
    <w:lvl w:ilvl="6" w:tplc="D53E2E7C">
      <w:numFmt w:val="bullet"/>
      <w:lvlText w:val="•"/>
      <w:lvlJc w:val="left"/>
      <w:pPr>
        <w:ind w:left="6168" w:hanging="372"/>
      </w:pPr>
      <w:rPr>
        <w:rFonts w:hint="default"/>
        <w:lang w:eastAsia="en-US" w:bidi="ar-SA"/>
      </w:rPr>
    </w:lvl>
    <w:lvl w:ilvl="7" w:tplc="BFC2141A">
      <w:numFmt w:val="bullet"/>
      <w:lvlText w:val="•"/>
      <w:lvlJc w:val="left"/>
      <w:pPr>
        <w:ind w:left="7176" w:hanging="372"/>
      </w:pPr>
      <w:rPr>
        <w:rFonts w:hint="default"/>
        <w:lang w:eastAsia="en-US" w:bidi="ar-SA"/>
      </w:rPr>
    </w:lvl>
    <w:lvl w:ilvl="8" w:tplc="737E445A">
      <w:numFmt w:val="bullet"/>
      <w:lvlText w:val="•"/>
      <w:lvlJc w:val="left"/>
      <w:pPr>
        <w:ind w:left="8184" w:hanging="372"/>
      </w:pPr>
      <w:rPr>
        <w:rFonts w:hint="default"/>
        <w:lang w:eastAsia="en-US" w:bidi="ar-SA"/>
      </w:rPr>
    </w:lvl>
  </w:abstractNum>
  <w:abstractNum w:abstractNumId="9" w15:restartNumberingAfterBreak="0">
    <w:nsid w:val="5D9B5AF2"/>
    <w:multiLevelType w:val="hybridMultilevel"/>
    <w:tmpl w:val="6832D040"/>
    <w:lvl w:ilvl="0" w:tplc="A9CEE8A8">
      <w:start w:val="1"/>
      <w:numFmt w:val="decimal"/>
      <w:lvlText w:val="(%1)"/>
      <w:lvlJc w:val="left"/>
      <w:pPr>
        <w:ind w:left="11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3E4A2EE">
      <w:numFmt w:val="bullet"/>
      <w:lvlText w:val="•"/>
      <w:lvlJc w:val="left"/>
      <w:pPr>
        <w:ind w:left="1128" w:hanging="339"/>
      </w:pPr>
      <w:rPr>
        <w:rFonts w:hint="default"/>
        <w:lang w:eastAsia="en-US" w:bidi="ar-SA"/>
      </w:rPr>
    </w:lvl>
    <w:lvl w:ilvl="2" w:tplc="06567002">
      <w:numFmt w:val="bullet"/>
      <w:lvlText w:val="•"/>
      <w:lvlJc w:val="left"/>
      <w:pPr>
        <w:ind w:left="2136" w:hanging="339"/>
      </w:pPr>
      <w:rPr>
        <w:rFonts w:hint="default"/>
        <w:lang w:eastAsia="en-US" w:bidi="ar-SA"/>
      </w:rPr>
    </w:lvl>
    <w:lvl w:ilvl="3" w:tplc="57FCD592">
      <w:numFmt w:val="bullet"/>
      <w:lvlText w:val="•"/>
      <w:lvlJc w:val="left"/>
      <w:pPr>
        <w:ind w:left="3144" w:hanging="339"/>
      </w:pPr>
      <w:rPr>
        <w:rFonts w:hint="default"/>
        <w:lang w:eastAsia="en-US" w:bidi="ar-SA"/>
      </w:rPr>
    </w:lvl>
    <w:lvl w:ilvl="4" w:tplc="E430A7CA">
      <w:numFmt w:val="bullet"/>
      <w:lvlText w:val="•"/>
      <w:lvlJc w:val="left"/>
      <w:pPr>
        <w:ind w:left="4152" w:hanging="339"/>
      </w:pPr>
      <w:rPr>
        <w:rFonts w:hint="default"/>
        <w:lang w:eastAsia="en-US" w:bidi="ar-SA"/>
      </w:rPr>
    </w:lvl>
    <w:lvl w:ilvl="5" w:tplc="9C6C89B2">
      <w:numFmt w:val="bullet"/>
      <w:lvlText w:val="•"/>
      <w:lvlJc w:val="left"/>
      <w:pPr>
        <w:ind w:left="5160" w:hanging="339"/>
      </w:pPr>
      <w:rPr>
        <w:rFonts w:hint="default"/>
        <w:lang w:eastAsia="en-US" w:bidi="ar-SA"/>
      </w:rPr>
    </w:lvl>
    <w:lvl w:ilvl="6" w:tplc="E398F75A">
      <w:numFmt w:val="bullet"/>
      <w:lvlText w:val="•"/>
      <w:lvlJc w:val="left"/>
      <w:pPr>
        <w:ind w:left="6168" w:hanging="339"/>
      </w:pPr>
      <w:rPr>
        <w:rFonts w:hint="default"/>
        <w:lang w:eastAsia="en-US" w:bidi="ar-SA"/>
      </w:rPr>
    </w:lvl>
    <w:lvl w:ilvl="7" w:tplc="CD28F672">
      <w:numFmt w:val="bullet"/>
      <w:lvlText w:val="•"/>
      <w:lvlJc w:val="left"/>
      <w:pPr>
        <w:ind w:left="7176" w:hanging="339"/>
      </w:pPr>
      <w:rPr>
        <w:rFonts w:hint="default"/>
        <w:lang w:eastAsia="en-US" w:bidi="ar-SA"/>
      </w:rPr>
    </w:lvl>
    <w:lvl w:ilvl="8" w:tplc="1AC66A2E">
      <w:numFmt w:val="bullet"/>
      <w:lvlText w:val="•"/>
      <w:lvlJc w:val="left"/>
      <w:pPr>
        <w:ind w:left="8184" w:hanging="339"/>
      </w:pPr>
      <w:rPr>
        <w:rFonts w:hint="default"/>
        <w:lang w:eastAsia="en-US" w:bidi="ar-SA"/>
      </w:rPr>
    </w:lvl>
  </w:abstractNum>
  <w:abstractNum w:abstractNumId="10" w15:restartNumberingAfterBreak="0">
    <w:nsid w:val="610C60EA"/>
    <w:multiLevelType w:val="hybridMultilevel"/>
    <w:tmpl w:val="69E6FF46"/>
    <w:lvl w:ilvl="0" w:tplc="B79666AE">
      <w:start w:val="1"/>
      <w:numFmt w:val="decimal"/>
      <w:lvlText w:val="%1)"/>
      <w:lvlJc w:val="left"/>
      <w:pPr>
        <w:ind w:left="112" w:hanging="33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C05C3636">
      <w:numFmt w:val="bullet"/>
      <w:lvlText w:val="•"/>
      <w:lvlJc w:val="left"/>
      <w:pPr>
        <w:ind w:left="1128" w:hanging="331"/>
      </w:pPr>
      <w:rPr>
        <w:rFonts w:hint="default"/>
        <w:lang w:eastAsia="en-US" w:bidi="ar-SA"/>
      </w:rPr>
    </w:lvl>
    <w:lvl w:ilvl="2" w:tplc="2BC4626C">
      <w:numFmt w:val="bullet"/>
      <w:lvlText w:val="•"/>
      <w:lvlJc w:val="left"/>
      <w:pPr>
        <w:ind w:left="2136" w:hanging="331"/>
      </w:pPr>
      <w:rPr>
        <w:rFonts w:hint="default"/>
        <w:lang w:eastAsia="en-US" w:bidi="ar-SA"/>
      </w:rPr>
    </w:lvl>
    <w:lvl w:ilvl="3" w:tplc="5E869116">
      <w:numFmt w:val="bullet"/>
      <w:lvlText w:val="•"/>
      <w:lvlJc w:val="left"/>
      <w:pPr>
        <w:ind w:left="3144" w:hanging="331"/>
      </w:pPr>
      <w:rPr>
        <w:rFonts w:hint="default"/>
        <w:lang w:eastAsia="en-US" w:bidi="ar-SA"/>
      </w:rPr>
    </w:lvl>
    <w:lvl w:ilvl="4" w:tplc="A0F2FE96">
      <w:numFmt w:val="bullet"/>
      <w:lvlText w:val="•"/>
      <w:lvlJc w:val="left"/>
      <w:pPr>
        <w:ind w:left="4152" w:hanging="331"/>
      </w:pPr>
      <w:rPr>
        <w:rFonts w:hint="default"/>
        <w:lang w:eastAsia="en-US" w:bidi="ar-SA"/>
      </w:rPr>
    </w:lvl>
    <w:lvl w:ilvl="5" w:tplc="59FECC66">
      <w:numFmt w:val="bullet"/>
      <w:lvlText w:val="•"/>
      <w:lvlJc w:val="left"/>
      <w:pPr>
        <w:ind w:left="5160" w:hanging="331"/>
      </w:pPr>
      <w:rPr>
        <w:rFonts w:hint="default"/>
        <w:lang w:eastAsia="en-US" w:bidi="ar-SA"/>
      </w:rPr>
    </w:lvl>
    <w:lvl w:ilvl="6" w:tplc="FEAA560A">
      <w:numFmt w:val="bullet"/>
      <w:lvlText w:val="•"/>
      <w:lvlJc w:val="left"/>
      <w:pPr>
        <w:ind w:left="6168" w:hanging="331"/>
      </w:pPr>
      <w:rPr>
        <w:rFonts w:hint="default"/>
        <w:lang w:eastAsia="en-US" w:bidi="ar-SA"/>
      </w:rPr>
    </w:lvl>
    <w:lvl w:ilvl="7" w:tplc="1F9CE51C">
      <w:numFmt w:val="bullet"/>
      <w:lvlText w:val="•"/>
      <w:lvlJc w:val="left"/>
      <w:pPr>
        <w:ind w:left="7176" w:hanging="331"/>
      </w:pPr>
      <w:rPr>
        <w:rFonts w:hint="default"/>
        <w:lang w:eastAsia="en-US" w:bidi="ar-SA"/>
      </w:rPr>
    </w:lvl>
    <w:lvl w:ilvl="8" w:tplc="DFB47E00">
      <w:numFmt w:val="bullet"/>
      <w:lvlText w:val="•"/>
      <w:lvlJc w:val="left"/>
      <w:pPr>
        <w:ind w:left="8184" w:hanging="331"/>
      </w:pPr>
      <w:rPr>
        <w:rFonts w:hint="default"/>
        <w:lang w:eastAsia="en-US" w:bidi="ar-SA"/>
      </w:rPr>
    </w:lvl>
  </w:abstractNum>
  <w:abstractNum w:abstractNumId="11" w15:restartNumberingAfterBreak="0">
    <w:nsid w:val="680B298D"/>
    <w:multiLevelType w:val="hybridMultilevel"/>
    <w:tmpl w:val="6B7CDEAE"/>
    <w:lvl w:ilvl="0" w:tplc="7C84379E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7506510">
      <w:numFmt w:val="bullet"/>
      <w:lvlText w:val="•"/>
      <w:lvlJc w:val="left"/>
      <w:pPr>
        <w:ind w:left="1902" w:hanging="140"/>
      </w:pPr>
      <w:rPr>
        <w:rFonts w:hint="default"/>
        <w:lang w:eastAsia="en-US" w:bidi="ar-SA"/>
      </w:rPr>
    </w:lvl>
    <w:lvl w:ilvl="2" w:tplc="B0CCED68">
      <w:numFmt w:val="bullet"/>
      <w:lvlText w:val="•"/>
      <w:lvlJc w:val="left"/>
      <w:pPr>
        <w:ind w:left="2824" w:hanging="140"/>
      </w:pPr>
      <w:rPr>
        <w:rFonts w:hint="default"/>
        <w:lang w:eastAsia="en-US" w:bidi="ar-SA"/>
      </w:rPr>
    </w:lvl>
    <w:lvl w:ilvl="3" w:tplc="49D83960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4" w:tplc="699CDF62">
      <w:numFmt w:val="bullet"/>
      <w:lvlText w:val="•"/>
      <w:lvlJc w:val="left"/>
      <w:pPr>
        <w:ind w:left="4668" w:hanging="140"/>
      </w:pPr>
      <w:rPr>
        <w:rFonts w:hint="default"/>
        <w:lang w:eastAsia="en-US" w:bidi="ar-SA"/>
      </w:rPr>
    </w:lvl>
    <w:lvl w:ilvl="5" w:tplc="62C8F168">
      <w:numFmt w:val="bullet"/>
      <w:lvlText w:val="•"/>
      <w:lvlJc w:val="left"/>
      <w:pPr>
        <w:ind w:left="5590" w:hanging="140"/>
      </w:pPr>
      <w:rPr>
        <w:rFonts w:hint="default"/>
        <w:lang w:eastAsia="en-US" w:bidi="ar-SA"/>
      </w:rPr>
    </w:lvl>
    <w:lvl w:ilvl="6" w:tplc="D90ACDF4">
      <w:numFmt w:val="bullet"/>
      <w:lvlText w:val="•"/>
      <w:lvlJc w:val="left"/>
      <w:pPr>
        <w:ind w:left="6512" w:hanging="140"/>
      </w:pPr>
      <w:rPr>
        <w:rFonts w:hint="default"/>
        <w:lang w:eastAsia="en-US" w:bidi="ar-SA"/>
      </w:rPr>
    </w:lvl>
    <w:lvl w:ilvl="7" w:tplc="8C622F0C">
      <w:numFmt w:val="bullet"/>
      <w:lvlText w:val="•"/>
      <w:lvlJc w:val="left"/>
      <w:pPr>
        <w:ind w:left="7434" w:hanging="140"/>
      </w:pPr>
      <w:rPr>
        <w:rFonts w:hint="default"/>
        <w:lang w:eastAsia="en-US" w:bidi="ar-SA"/>
      </w:rPr>
    </w:lvl>
    <w:lvl w:ilvl="8" w:tplc="467C6786">
      <w:numFmt w:val="bullet"/>
      <w:lvlText w:val="•"/>
      <w:lvlJc w:val="left"/>
      <w:pPr>
        <w:ind w:left="8356" w:hanging="14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97"/>
    <w:rsid w:val="000721C7"/>
    <w:rsid w:val="000E0FB8"/>
    <w:rsid w:val="000E6AA9"/>
    <w:rsid w:val="001B3F21"/>
    <w:rsid w:val="001B7E3D"/>
    <w:rsid w:val="002B5F45"/>
    <w:rsid w:val="002D4E97"/>
    <w:rsid w:val="0031496F"/>
    <w:rsid w:val="005069A4"/>
    <w:rsid w:val="007757B1"/>
    <w:rsid w:val="008C7387"/>
    <w:rsid w:val="00AD6F8B"/>
    <w:rsid w:val="00AF0DA7"/>
    <w:rsid w:val="00B13342"/>
    <w:rsid w:val="00C42024"/>
    <w:rsid w:val="00D06BD5"/>
    <w:rsid w:val="00E86776"/>
    <w:rsid w:val="00E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F6BC1-036C-4C7C-9588-47756DA6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2B5F45"/>
    <w:pPr>
      <w:widowControl w:val="0"/>
      <w:autoSpaceDE w:val="0"/>
      <w:autoSpaceDN w:val="0"/>
      <w:spacing w:after="0" w:line="240" w:lineRule="auto"/>
      <w:ind w:left="1227" w:hanging="452"/>
      <w:outlineLvl w:val="1"/>
    </w:pPr>
    <w:rPr>
      <w:rFonts w:ascii="Times New Roman" w:eastAsia="Arial" w:hAnsi="Times New Roman"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6BD5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6B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06BD5"/>
    <w:pPr>
      <w:widowControl w:val="0"/>
      <w:autoSpaceDE w:val="0"/>
      <w:autoSpaceDN w:val="0"/>
      <w:spacing w:after="0" w:line="240" w:lineRule="auto"/>
      <w:ind w:left="112"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2B5F45"/>
    <w:rPr>
      <w:rFonts w:ascii="Times New Roman" w:eastAsia="Arial" w:hAnsi="Times New Roman" w:cs="Arial"/>
      <w:b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1B3F21"/>
    <w:pPr>
      <w:widowControl w:val="0"/>
      <w:autoSpaceDE w:val="0"/>
      <w:autoSpaceDN w:val="0"/>
      <w:spacing w:after="0" w:line="256" w:lineRule="exact"/>
      <w:ind w:left="3678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149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B5F4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86776"/>
    <w:pPr>
      <w:tabs>
        <w:tab w:val="right" w:leader="dot" w:pos="10190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2B5F4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5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0681-65C6-4267-B59B-6911677B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2774</Words>
  <Characters>15817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УВОД</vt:lpstr>
      <vt:lpstr>    </vt:lpstr>
      <vt:lpstr>    ОСНОВНИ ПОЈМОВИ</vt:lpstr>
      <vt:lpstr>    ОБАВЕЗЕ ШКОЛЕ У СПРОВОЂЕЊУ ОПШТИХ И ПОСЕБНИХ МЕРА ЗА ОСТВАРИВАЊЕ И УНАПРЕЂИВАЊЕ </vt:lpstr>
      <vt:lpstr>    ОСНОВНИ ПОДАЦИ О             ШКОЛИ</vt:lpstr>
      <vt:lpstr>    УКУПАН   БРОЈ  ЗАПОСЛЕНИХ   ПО  ПОЛНОЈ   СТРУКТУРИ</vt:lpstr>
      <vt:lpstr>МЕРЕ И ПРОЦЕДУРЕ ЗА ОСТВАРИВАЊЕ И УНАПРЕЂЕЊЕ РОДНЕ РАВНОПРАВНОСТИ</vt:lpstr>
      <vt:lpstr>    ОПШТЕ МЕРЕ</vt:lpstr>
      <vt:lpstr>    ПОСЕБНЕ МЕРЕ</vt:lpstr>
      <vt:lpstr>    ВРСТЕ ПОСЕБНИХ МЕРА</vt:lpstr>
      <vt:lpstr>    ПОЛИТИКА ЈЕДНАКИХ МОГУЋНОСТИ</vt:lpstr>
      <vt:lpstr>САДРЖАЈ И НАЧИН ДОСТАВЉАЊА ГОДИШЊЕГ ИЗВЕШТАЈА О СПРОВОЂЕЊУ ПРОГРАМА</vt:lpstr>
    </vt:vector>
  </TitlesOfParts>
  <Company/>
  <LinksUpToDate>false</LinksUpToDate>
  <CharactersWithSpaces>18554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Trajko</dc:creator>
  <cp:keywords/>
  <dc:description/>
  <cp:lastModifiedBy>OS Trajko</cp:lastModifiedBy>
  <cp:revision>2</cp:revision>
  <cp:lastPrinted>2023-10-25T09:12:00Z</cp:lastPrinted>
  <dcterms:created xsi:type="dcterms:W3CDTF">2023-12-08T11:39:00Z</dcterms:created>
  <dcterms:modified xsi:type="dcterms:W3CDTF">2023-12-08T11:39:00Z</dcterms:modified>
</cp:coreProperties>
</file>